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D54843" w:rsidRDefault="00AC387A" w:rsidP="00D17ABE">
      <w:pPr>
        <w:pStyle w:val="a4"/>
        <w:rPr>
          <w:rFonts w:eastAsiaTheme="minorEastAsia" w:cs="Arial"/>
          <w:bCs/>
          <w:sz w:val="22"/>
          <w:lang w:eastAsia="zh-CN"/>
        </w:rPr>
      </w:pPr>
      <w:r w:rsidRPr="00D54843">
        <w:rPr>
          <w:rFonts w:cs="Arial"/>
          <w:bCs/>
          <w:sz w:val="22"/>
        </w:rPr>
        <w:t xml:space="preserve">3GPP TSG RAN WG1 Meeting </w:t>
      </w:r>
      <w:r w:rsidR="00E762E1" w:rsidRPr="00D54843">
        <w:rPr>
          <w:rFonts w:cs="Arial"/>
          <w:bCs/>
          <w:sz w:val="22"/>
        </w:rPr>
        <w:t>9</w:t>
      </w:r>
      <w:r w:rsidR="008363CC" w:rsidRPr="00D54843">
        <w:rPr>
          <w:rFonts w:cs="Arial"/>
          <w:bCs/>
          <w:sz w:val="22"/>
        </w:rPr>
        <w:t>1</w:t>
      </w:r>
      <w:r w:rsidR="00D17ABE" w:rsidRPr="00D54843">
        <w:rPr>
          <w:rFonts w:cs="Arial"/>
          <w:bCs/>
          <w:sz w:val="22"/>
        </w:rPr>
        <w:tab/>
      </w:r>
      <w:r w:rsidR="00D17ABE" w:rsidRPr="00D54843">
        <w:rPr>
          <w:rFonts w:cs="Arial"/>
          <w:bCs/>
          <w:sz w:val="22"/>
        </w:rPr>
        <w:tab/>
      </w:r>
      <w:r w:rsidR="00513C97" w:rsidRPr="00D54843">
        <w:rPr>
          <w:rFonts w:cs="Arial"/>
          <w:bCs/>
          <w:sz w:val="22"/>
        </w:rPr>
        <w:t>R1-</w:t>
      </w:r>
      <w:r w:rsidR="00C711DD" w:rsidRPr="00C711DD">
        <w:rPr>
          <w:rFonts w:cs="Arial"/>
          <w:bCs/>
          <w:sz w:val="22"/>
        </w:rPr>
        <w:t>1719775</w:t>
      </w:r>
    </w:p>
    <w:p w:rsidR="00680EE5" w:rsidRPr="00D54843" w:rsidRDefault="004269F1" w:rsidP="00680EE5">
      <w:pPr>
        <w:pStyle w:val="a4"/>
        <w:rPr>
          <w:rFonts w:cs="Arial"/>
          <w:bCs/>
          <w:sz w:val="22"/>
        </w:rPr>
      </w:pPr>
      <w:r w:rsidRPr="004269F1">
        <w:rPr>
          <w:rFonts w:cs="Arial"/>
          <w:bCs/>
          <w:sz w:val="22"/>
        </w:rPr>
        <w:t>Reno, USA, November 27</w:t>
      </w:r>
      <w:r w:rsidRPr="004269F1">
        <w:rPr>
          <w:rFonts w:cs="Arial"/>
          <w:bCs/>
          <w:sz w:val="22"/>
          <w:vertAlign w:val="superscript"/>
        </w:rPr>
        <w:t>th</w:t>
      </w:r>
      <w:r>
        <w:rPr>
          <w:rFonts w:cs="Arial"/>
          <w:bCs/>
          <w:sz w:val="22"/>
        </w:rPr>
        <w:t xml:space="preserve"> </w:t>
      </w:r>
      <w:r w:rsidRPr="004269F1">
        <w:rPr>
          <w:rFonts w:cs="Arial"/>
          <w:bCs/>
          <w:sz w:val="22"/>
        </w:rPr>
        <w:t>– December 1</w:t>
      </w:r>
      <w:r w:rsidRPr="004269F1">
        <w:rPr>
          <w:rFonts w:cs="Arial"/>
          <w:bCs/>
          <w:sz w:val="22"/>
          <w:vertAlign w:val="superscript"/>
        </w:rPr>
        <w:t>st</w:t>
      </w:r>
      <w:r>
        <w:rPr>
          <w:rFonts w:cs="Arial"/>
          <w:bCs/>
          <w:sz w:val="22"/>
        </w:rPr>
        <w:t>,</w:t>
      </w:r>
      <w:r w:rsidR="00E762E1" w:rsidRPr="00D54843">
        <w:rPr>
          <w:rFonts w:cs="Arial"/>
          <w:bCs/>
          <w:sz w:val="22"/>
        </w:rPr>
        <w:t xml:space="preserve"> 2017</w:t>
      </w:r>
    </w:p>
    <w:p w:rsidR="00EC289F" w:rsidRPr="00D54843" w:rsidRDefault="00EC289F" w:rsidP="00EC289F">
      <w:pPr>
        <w:pStyle w:val="a4"/>
        <w:rPr>
          <w:rFonts w:eastAsia="宋体" w:cs="Arial"/>
          <w:bCs/>
          <w:sz w:val="22"/>
          <w:szCs w:val="22"/>
          <w:lang w:eastAsia="zh-CN"/>
        </w:rPr>
      </w:pPr>
    </w:p>
    <w:p w:rsidR="000F57D5" w:rsidRPr="00D54843" w:rsidRDefault="000F57D5" w:rsidP="000F57D5">
      <w:pPr>
        <w:pStyle w:val="a4"/>
        <w:tabs>
          <w:tab w:val="clear" w:pos="4536"/>
          <w:tab w:val="left" w:pos="1800"/>
        </w:tabs>
        <w:ind w:left="1800" w:hanging="1800"/>
        <w:rPr>
          <w:rFonts w:eastAsia="宋体"/>
          <w:sz w:val="22"/>
          <w:szCs w:val="22"/>
          <w:lang w:eastAsia="zh-CN"/>
        </w:rPr>
      </w:pPr>
      <w:r w:rsidRPr="00D54843">
        <w:rPr>
          <w:rFonts w:cs="Arial"/>
          <w:sz w:val="22"/>
          <w:szCs w:val="22"/>
        </w:rPr>
        <w:t>Source:</w:t>
      </w:r>
      <w:r w:rsidRPr="00D54843">
        <w:rPr>
          <w:rFonts w:cs="Arial"/>
          <w:sz w:val="22"/>
          <w:szCs w:val="22"/>
        </w:rPr>
        <w:tab/>
      </w:r>
      <w:r w:rsidR="00B15DEE" w:rsidRPr="00D54843">
        <w:rPr>
          <w:rFonts w:eastAsia="宋体"/>
          <w:sz w:val="22"/>
          <w:szCs w:val="22"/>
          <w:lang w:eastAsia="zh-CN"/>
        </w:rPr>
        <w:t>v</w:t>
      </w:r>
      <w:r w:rsidR="00156EF4" w:rsidRPr="00D54843">
        <w:rPr>
          <w:rFonts w:eastAsia="宋体"/>
          <w:sz w:val="22"/>
          <w:szCs w:val="22"/>
          <w:lang w:eastAsia="zh-CN"/>
        </w:rPr>
        <w:t>ivo</w:t>
      </w:r>
    </w:p>
    <w:p w:rsidR="000F57D5" w:rsidRPr="00D54843" w:rsidRDefault="000F57D5" w:rsidP="000F57D5">
      <w:pPr>
        <w:pStyle w:val="a4"/>
        <w:tabs>
          <w:tab w:val="clear" w:pos="4536"/>
          <w:tab w:val="left" w:pos="1800"/>
        </w:tabs>
        <w:ind w:left="1798" w:hangingChars="814" w:hanging="1798"/>
        <w:rPr>
          <w:rFonts w:eastAsia="宋体" w:cs="Arial"/>
          <w:sz w:val="22"/>
          <w:szCs w:val="22"/>
          <w:lang w:eastAsia="zh-CN"/>
        </w:rPr>
      </w:pPr>
      <w:r w:rsidRPr="00D54843">
        <w:rPr>
          <w:rFonts w:cs="Arial"/>
          <w:sz w:val="22"/>
          <w:szCs w:val="22"/>
        </w:rPr>
        <w:t>Title:</w:t>
      </w:r>
      <w:bookmarkStart w:id="0" w:name="Title"/>
      <w:bookmarkEnd w:id="0"/>
      <w:r w:rsidRPr="00D54843">
        <w:rPr>
          <w:rFonts w:cs="Arial"/>
          <w:sz w:val="22"/>
          <w:szCs w:val="22"/>
        </w:rPr>
        <w:tab/>
      </w:r>
      <w:r w:rsidR="00D76F7A" w:rsidRPr="00D54843">
        <w:rPr>
          <w:rFonts w:cs="Arial"/>
          <w:sz w:val="22"/>
          <w:szCs w:val="22"/>
        </w:rPr>
        <w:t>Discussion o</w:t>
      </w:r>
      <w:r w:rsidR="00D76F7A" w:rsidRPr="00D54843">
        <w:rPr>
          <w:rFonts w:eastAsia="宋体"/>
          <w:sz w:val="22"/>
          <w:szCs w:val="22"/>
          <w:lang w:eastAsia="zh-CN"/>
        </w:rPr>
        <w:t>n</w:t>
      </w:r>
      <w:r w:rsidR="00AC387A" w:rsidRPr="00D54843">
        <w:rPr>
          <w:rFonts w:eastAsia="宋体"/>
          <w:sz w:val="22"/>
          <w:szCs w:val="22"/>
          <w:lang w:eastAsia="zh-CN"/>
        </w:rPr>
        <w:t xml:space="preserve"> the remaining details on</w:t>
      </w:r>
      <w:r w:rsidR="00D76F7A" w:rsidRPr="00D54843">
        <w:rPr>
          <w:rFonts w:eastAsia="宋体"/>
          <w:sz w:val="22"/>
          <w:szCs w:val="22"/>
          <w:lang w:eastAsia="zh-CN"/>
        </w:rPr>
        <w:t xml:space="preserve"> PT-RS</w:t>
      </w:r>
    </w:p>
    <w:p w:rsidR="000F57D5" w:rsidRPr="00D54843" w:rsidRDefault="000F57D5" w:rsidP="000F57D5">
      <w:pPr>
        <w:pStyle w:val="a4"/>
        <w:tabs>
          <w:tab w:val="left" w:pos="1800"/>
        </w:tabs>
        <w:rPr>
          <w:rFonts w:eastAsia="宋体"/>
          <w:sz w:val="22"/>
          <w:szCs w:val="22"/>
          <w:lang w:eastAsia="zh-CN"/>
        </w:rPr>
      </w:pPr>
      <w:r w:rsidRPr="00D54843">
        <w:rPr>
          <w:rFonts w:cs="Arial"/>
          <w:sz w:val="22"/>
          <w:szCs w:val="22"/>
        </w:rPr>
        <w:t>Agenda Item:</w:t>
      </w:r>
      <w:bookmarkStart w:id="1" w:name="Source"/>
      <w:bookmarkEnd w:id="1"/>
      <w:r w:rsidRPr="00D54843">
        <w:rPr>
          <w:rFonts w:cs="Arial"/>
          <w:sz w:val="22"/>
          <w:szCs w:val="22"/>
        </w:rPr>
        <w:tab/>
      </w:r>
      <w:r w:rsidR="00E762E1" w:rsidRPr="00D54843">
        <w:rPr>
          <w:rFonts w:eastAsia="宋体" w:cs="Arial"/>
          <w:sz w:val="22"/>
          <w:szCs w:val="22"/>
          <w:lang w:eastAsia="zh-CN"/>
        </w:rPr>
        <w:t>7</w:t>
      </w:r>
      <w:r w:rsidR="00AC387A" w:rsidRPr="00D54843">
        <w:rPr>
          <w:rFonts w:eastAsia="宋体" w:cs="Arial"/>
          <w:sz w:val="22"/>
          <w:szCs w:val="22"/>
          <w:lang w:eastAsia="zh-CN"/>
        </w:rPr>
        <w:t>.</w:t>
      </w:r>
      <w:r w:rsidR="00A33D21" w:rsidRPr="00D54843">
        <w:rPr>
          <w:rFonts w:eastAsia="宋体" w:cs="Arial"/>
          <w:sz w:val="22"/>
          <w:szCs w:val="22"/>
          <w:lang w:eastAsia="zh-CN"/>
        </w:rPr>
        <w:t>2.3</w:t>
      </w:r>
      <w:r w:rsidR="00663846" w:rsidRPr="00D54843">
        <w:rPr>
          <w:rFonts w:eastAsia="宋体" w:cs="Arial"/>
          <w:sz w:val="22"/>
          <w:szCs w:val="22"/>
          <w:lang w:eastAsia="zh-CN"/>
        </w:rPr>
        <w:t>.4</w:t>
      </w:r>
    </w:p>
    <w:p w:rsidR="00F04983" w:rsidRPr="00D54843" w:rsidRDefault="000F57D5" w:rsidP="00F04983">
      <w:pPr>
        <w:pStyle w:val="a4"/>
        <w:tabs>
          <w:tab w:val="left" w:pos="1800"/>
        </w:tabs>
        <w:rPr>
          <w:rFonts w:eastAsia="宋体" w:cs="Arial"/>
          <w:sz w:val="22"/>
          <w:szCs w:val="22"/>
          <w:lang w:eastAsia="zh-CN"/>
        </w:rPr>
      </w:pPr>
      <w:r w:rsidRPr="00D54843">
        <w:rPr>
          <w:rFonts w:cs="Arial"/>
          <w:sz w:val="22"/>
          <w:szCs w:val="22"/>
        </w:rPr>
        <w:t>Document for:</w:t>
      </w:r>
      <w:r w:rsidRPr="00D54843">
        <w:rPr>
          <w:rFonts w:cs="Arial"/>
          <w:sz w:val="22"/>
          <w:szCs w:val="22"/>
        </w:rPr>
        <w:tab/>
      </w:r>
      <w:bookmarkStart w:id="2" w:name="DocumentFor"/>
      <w:bookmarkEnd w:id="2"/>
      <w:r w:rsidR="00F04983" w:rsidRPr="00D54843">
        <w:rPr>
          <w:rFonts w:cs="Arial"/>
          <w:sz w:val="22"/>
          <w:szCs w:val="22"/>
        </w:rPr>
        <w:t>Discussion</w:t>
      </w:r>
      <w:r w:rsidR="00F04983" w:rsidRPr="00D54843">
        <w:rPr>
          <w:rFonts w:eastAsia="宋体" w:cs="Arial"/>
          <w:sz w:val="22"/>
          <w:szCs w:val="22"/>
          <w:lang w:eastAsia="zh-CN"/>
        </w:rPr>
        <w:t xml:space="preserve"> and Decision</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D54843">
        <w:rPr>
          <w:rFonts w:cs="Times New Roman"/>
          <w:b w:val="0"/>
          <w:bCs w:val="0"/>
          <w:kern w:val="0"/>
          <w:sz w:val="36"/>
          <w:szCs w:val="20"/>
          <w:lang w:eastAsia="en-GB"/>
        </w:rPr>
        <w:t>Introduction</w:t>
      </w:r>
    </w:p>
    <w:p w:rsidR="00CC36A5" w:rsidRPr="00D54843" w:rsidRDefault="00CC36A5" w:rsidP="00CC36A5">
      <w:pPr>
        <w:pStyle w:val="a0"/>
      </w:pPr>
      <w:r w:rsidRPr="00D54843">
        <w:t>The work item proposal “New WID on New Radio Access Technology” was approved in RAN plenary #75</w:t>
      </w:r>
      <w:r w:rsidR="00637EFC" w:rsidRPr="00D54843">
        <w:t xml:space="preserve"> </w:t>
      </w:r>
      <w:r w:rsidR="00637EFC" w:rsidRPr="00D54843">
        <w:fldChar w:fldCharType="begin"/>
      </w:r>
      <w:r w:rsidR="00637EFC" w:rsidRPr="00D54843">
        <w:instrText xml:space="preserve"> REF _Ref480999138 \r \h </w:instrText>
      </w:r>
      <w:r w:rsidR="00120A2F" w:rsidRPr="00D54843">
        <w:instrText xml:space="preserve"> \* MERGEFORMAT </w:instrText>
      </w:r>
      <w:r w:rsidR="00637EFC" w:rsidRPr="00D54843">
        <w:fldChar w:fldCharType="separate"/>
      </w:r>
      <w:r w:rsidR="00637EFC" w:rsidRPr="00D54843">
        <w:t>[1]</w:t>
      </w:r>
      <w:r w:rsidR="00637EFC" w:rsidRPr="00D54843">
        <w:fldChar w:fldCharType="end"/>
      </w:r>
      <w:r w:rsidRPr="00D54843">
        <w:t>. In NR system, a variety of reference signals were proposed for different purpose</w:t>
      </w:r>
      <w:r w:rsidR="00984D0B" w:rsidRPr="00D54843">
        <w:t>s</w:t>
      </w:r>
      <w:r w:rsidRPr="00D54843">
        <w:t>, e.g., CSI-RS and SRS for CSI acquisition, DMRS for demodulation, PTRS for phase tracking, etc.</w:t>
      </w:r>
    </w:p>
    <w:p w:rsidR="00D42444" w:rsidRPr="00D54843" w:rsidRDefault="00B14254" w:rsidP="00CC36A5">
      <w:pPr>
        <w:pStyle w:val="a0"/>
        <w:rPr>
          <w:rFonts w:eastAsia="宋体"/>
          <w:kern w:val="2"/>
          <w:lang w:eastAsia="zh-CN"/>
        </w:rPr>
      </w:pPr>
      <w:r w:rsidRPr="00D54843">
        <w:rPr>
          <w:rFonts w:eastAsiaTheme="minorEastAsia"/>
          <w:lang w:eastAsia="zh-CN"/>
        </w:rPr>
        <w:t xml:space="preserve">As its name indicates, PTRS is dedicated to estimate the phase noise, which is able to degrade the performance of the </w:t>
      </w:r>
      <w:r w:rsidR="007F3F00" w:rsidRPr="00D54843">
        <w:rPr>
          <w:rFonts w:eastAsiaTheme="minorEastAsia"/>
          <w:lang w:eastAsia="zh-CN"/>
        </w:rPr>
        <w:t>channel estimation</w:t>
      </w:r>
      <w:r w:rsidRPr="00D54843">
        <w:rPr>
          <w:rFonts w:eastAsiaTheme="minorEastAsia"/>
          <w:lang w:eastAsia="zh-CN"/>
        </w:rPr>
        <w:t xml:space="preserve"> and </w:t>
      </w:r>
      <w:r w:rsidR="007F3F00" w:rsidRPr="00D54843">
        <w:rPr>
          <w:rFonts w:eastAsiaTheme="minorEastAsia"/>
          <w:lang w:eastAsia="zh-CN"/>
        </w:rPr>
        <w:t>detection</w:t>
      </w:r>
      <w:r w:rsidRPr="00D54843">
        <w:rPr>
          <w:rFonts w:eastAsiaTheme="minorEastAsia"/>
          <w:lang w:eastAsia="zh-CN"/>
        </w:rPr>
        <w:t xml:space="preserve"> at the receiver, especially in high order modulation cases. What is more, the impact of the phase noise increases as the carrier frequency grows. For NR systems, especially the ones operating at high frequency bands, e.g., </w:t>
      </w:r>
      <w:r w:rsidRPr="00D54843">
        <w:rPr>
          <w:rFonts w:eastAsia="宋体"/>
          <w:kern w:val="2"/>
          <w:lang w:eastAsia="zh-CN"/>
        </w:rPr>
        <w:t>million meter wave (mmWave), high-precision estimation of the phase noise is expected.</w:t>
      </w:r>
    </w:p>
    <w:p w:rsidR="00CA6429" w:rsidRPr="00D54843" w:rsidRDefault="008907AA" w:rsidP="00CC36A5">
      <w:pPr>
        <w:pStyle w:val="a0"/>
        <w:rPr>
          <w:rFonts w:eastAsia="宋体"/>
          <w:kern w:val="2"/>
          <w:szCs w:val="20"/>
          <w:lang w:eastAsia="zh-CN"/>
        </w:rPr>
      </w:pPr>
      <w:r w:rsidRPr="00D54843">
        <w:rPr>
          <w:rFonts w:eastAsia="宋体"/>
          <w:kern w:val="2"/>
          <w:szCs w:val="20"/>
          <w:lang w:eastAsia="zh-CN"/>
        </w:rPr>
        <w:t>Due to the significance of phase noise estimation in the detection and equalization, PTRS related issues have been intensively discussed in the previous meetings.</w:t>
      </w:r>
      <w:r w:rsidR="00BD2466" w:rsidRPr="00D54843">
        <w:rPr>
          <w:rFonts w:eastAsia="宋体"/>
          <w:kern w:val="2"/>
          <w:szCs w:val="20"/>
          <w:lang w:eastAsia="zh-CN"/>
        </w:rPr>
        <w:t xml:space="preserve"> In </w:t>
      </w:r>
      <w:r w:rsidR="00CA6429" w:rsidRPr="00D54843">
        <w:rPr>
          <w:rFonts w:eastAsia="宋体"/>
          <w:kern w:val="2"/>
          <w:szCs w:val="20"/>
          <w:lang w:eastAsia="zh-CN"/>
        </w:rPr>
        <w:t>RAN1</w:t>
      </w:r>
      <w:r w:rsidR="00BD2466" w:rsidRPr="00D54843">
        <w:rPr>
          <w:rFonts w:eastAsia="宋体"/>
          <w:kern w:val="2"/>
          <w:szCs w:val="20"/>
          <w:lang w:eastAsia="zh-CN"/>
        </w:rPr>
        <w:t>#90bis meeting</w:t>
      </w:r>
      <w:r w:rsidR="00CA6429" w:rsidRPr="00D54843">
        <w:rPr>
          <w:rFonts w:eastAsia="宋体"/>
          <w:kern w:val="2"/>
          <w:szCs w:val="20"/>
          <w:lang w:eastAsia="zh-CN"/>
        </w:rPr>
        <w:t>, two way forwards</w:t>
      </w:r>
      <w:r w:rsidR="00FD4214" w:rsidRPr="00D54843">
        <w:rPr>
          <w:rFonts w:eastAsia="宋体"/>
          <w:kern w:val="2"/>
          <w:szCs w:val="20"/>
          <w:lang w:eastAsia="zh-CN"/>
        </w:rPr>
        <w:t xml:space="preserve"> </w:t>
      </w:r>
      <w:r w:rsidR="00FD4214" w:rsidRPr="00D54843">
        <w:rPr>
          <w:rFonts w:eastAsia="宋体"/>
          <w:kern w:val="2"/>
          <w:szCs w:val="20"/>
          <w:lang w:eastAsia="zh-CN"/>
        </w:rPr>
        <w:fldChar w:fldCharType="begin"/>
      </w:r>
      <w:r w:rsidR="00FD4214" w:rsidRPr="00D54843">
        <w:rPr>
          <w:rFonts w:eastAsia="宋体"/>
          <w:kern w:val="2"/>
          <w:szCs w:val="20"/>
          <w:lang w:eastAsia="zh-CN"/>
        </w:rPr>
        <w:instrText xml:space="preserve"> REF _Ref498073698 \r \h </w:instrText>
      </w:r>
      <w:r w:rsidR="00FD4214" w:rsidRPr="00D54843">
        <w:rPr>
          <w:rFonts w:eastAsia="宋体"/>
          <w:kern w:val="2"/>
          <w:szCs w:val="20"/>
          <w:lang w:eastAsia="zh-CN"/>
        </w:rPr>
      </w:r>
      <w:r w:rsidR="00FD4214" w:rsidRPr="00D54843">
        <w:rPr>
          <w:rFonts w:eastAsia="宋体"/>
          <w:kern w:val="2"/>
          <w:szCs w:val="20"/>
          <w:lang w:eastAsia="zh-CN"/>
        </w:rPr>
        <w:fldChar w:fldCharType="separate"/>
      </w:r>
      <w:r w:rsidR="00FD4214" w:rsidRPr="00D54843">
        <w:rPr>
          <w:rFonts w:eastAsia="宋体"/>
          <w:kern w:val="2"/>
          <w:szCs w:val="20"/>
          <w:lang w:eastAsia="zh-CN"/>
        </w:rPr>
        <w:t>[2]</w:t>
      </w:r>
      <w:r w:rsidR="00FD4214" w:rsidRPr="00D54843">
        <w:rPr>
          <w:rFonts w:eastAsia="宋体"/>
          <w:kern w:val="2"/>
          <w:szCs w:val="20"/>
          <w:lang w:eastAsia="zh-CN"/>
        </w:rPr>
        <w:fldChar w:fldCharType="end"/>
      </w:r>
      <w:r w:rsidR="00FD4214" w:rsidRPr="00D54843">
        <w:rPr>
          <w:rFonts w:eastAsia="宋体"/>
          <w:kern w:val="2"/>
          <w:szCs w:val="20"/>
          <w:lang w:eastAsia="zh-CN"/>
        </w:rPr>
        <w:fldChar w:fldCharType="begin"/>
      </w:r>
      <w:r w:rsidR="00FD4214" w:rsidRPr="00D54843">
        <w:rPr>
          <w:rFonts w:eastAsia="宋体"/>
          <w:kern w:val="2"/>
          <w:szCs w:val="20"/>
          <w:lang w:eastAsia="zh-CN"/>
        </w:rPr>
        <w:instrText xml:space="preserve"> REF _Ref498073700 \r \h </w:instrText>
      </w:r>
      <w:r w:rsidR="00FD4214" w:rsidRPr="00D54843">
        <w:rPr>
          <w:rFonts w:eastAsia="宋体"/>
          <w:kern w:val="2"/>
          <w:szCs w:val="20"/>
          <w:lang w:eastAsia="zh-CN"/>
        </w:rPr>
      </w:r>
      <w:r w:rsidR="00FD4214" w:rsidRPr="00D54843">
        <w:rPr>
          <w:rFonts w:eastAsia="宋体"/>
          <w:kern w:val="2"/>
          <w:szCs w:val="20"/>
          <w:lang w:eastAsia="zh-CN"/>
        </w:rPr>
        <w:fldChar w:fldCharType="separate"/>
      </w:r>
      <w:r w:rsidR="00FD4214" w:rsidRPr="00D54843">
        <w:rPr>
          <w:rFonts w:eastAsia="宋体"/>
          <w:kern w:val="2"/>
          <w:szCs w:val="20"/>
          <w:lang w:eastAsia="zh-CN"/>
        </w:rPr>
        <w:t>[3]</w:t>
      </w:r>
      <w:r w:rsidR="00FD4214" w:rsidRPr="00D54843">
        <w:rPr>
          <w:rFonts w:eastAsia="宋体"/>
          <w:kern w:val="2"/>
          <w:szCs w:val="20"/>
          <w:lang w:eastAsia="zh-CN"/>
        </w:rPr>
        <w:fldChar w:fldCharType="end"/>
      </w:r>
      <w:r w:rsidR="00CA6429" w:rsidRPr="00D54843">
        <w:rPr>
          <w:rFonts w:eastAsia="宋体"/>
          <w:kern w:val="2"/>
          <w:szCs w:val="20"/>
          <w:lang w:eastAsia="zh-CN"/>
        </w:rPr>
        <w:t xml:space="preserve"> were agreed</w:t>
      </w:r>
      <w:r w:rsidR="00FD4214" w:rsidRPr="00D54843">
        <w:rPr>
          <w:rFonts w:eastAsia="宋体"/>
          <w:kern w:val="2"/>
          <w:szCs w:val="20"/>
          <w:lang w:eastAsia="zh-CN"/>
        </w:rPr>
        <w:t xml:space="preserve"> </w:t>
      </w:r>
      <w:r w:rsidR="00FD4214" w:rsidRPr="00D54843">
        <w:rPr>
          <w:rFonts w:eastAsia="宋体"/>
          <w:kern w:val="2"/>
          <w:szCs w:val="20"/>
          <w:lang w:eastAsia="zh-CN"/>
        </w:rPr>
        <w:fldChar w:fldCharType="begin"/>
      </w:r>
      <w:r w:rsidR="00FD4214" w:rsidRPr="00D54843">
        <w:rPr>
          <w:rFonts w:eastAsia="宋体"/>
          <w:kern w:val="2"/>
          <w:szCs w:val="20"/>
          <w:lang w:eastAsia="zh-CN"/>
        </w:rPr>
        <w:instrText xml:space="preserve"> REF _Ref480999151 \r \h </w:instrText>
      </w:r>
      <w:r w:rsidR="00FD4214" w:rsidRPr="00D54843">
        <w:rPr>
          <w:rFonts w:eastAsia="宋体"/>
          <w:kern w:val="2"/>
          <w:szCs w:val="20"/>
          <w:lang w:eastAsia="zh-CN"/>
        </w:rPr>
      </w:r>
      <w:r w:rsidR="00FD4214" w:rsidRPr="00D54843">
        <w:rPr>
          <w:rFonts w:eastAsia="宋体"/>
          <w:kern w:val="2"/>
          <w:szCs w:val="20"/>
          <w:lang w:eastAsia="zh-CN"/>
        </w:rPr>
        <w:fldChar w:fldCharType="separate"/>
      </w:r>
      <w:r w:rsidR="00FD4214" w:rsidRPr="00D54843">
        <w:rPr>
          <w:rFonts w:eastAsia="宋体"/>
          <w:kern w:val="2"/>
          <w:szCs w:val="20"/>
          <w:lang w:eastAsia="zh-CN"/>
        </w:rPr>
        <w:t>[4]</w:t>
      </w:r>
      <w:r w:rsidR="00FD4214" w:rsidRPr="00D54843">
        <w:rPr>
          <w:rFonts w:eastAsia="宋体"/>
          <w:kern w:val="2"/>
          <w:szCs w:val="20"/>
          <w:lang w:eastAsia="zh-CN"/>
        </w:rPr>
        <w:fldChar w:fldCharType="end"/>
      </w:r>
      <w:r w:rsidR="00CA6429" w:rsidRPr="00D54843">
        <w:rPr>
          <w:rFonts w:eastAsia="宋体"/>
          <w:kern w:val="2"/>
          <w:szCs w:val="20"/>
          <w:lang w:eastAsia="zh-CN"/>
        </w:rPr>
        <w:t>.</w:t>
      </w:r>
    </w:p>
    <w:p w:rsidR="00D903E8" w:rsidRPr="00D54843" w:rsidRDefault="00CC36A5" w:rsidP="00CC36A5">
      <w:pPr>
        <w:pStyle w:val="a0"/>
        <w:rPr>
          <w:szCs w:val="20"/>
        </w:rPr>
      </w:pPr>
      <w:r w:rsidRPr="00D54843">
        <w:rPr>
          <w:szCs w:val="20"/>
        </w:rPr>
        <w:t>In this document,</w:t>
      </w:r>
      <w:r w:rsidR="002674A0" w:rsidRPr="00D54843">
        <w:rPr>
          <w:szCs w:val="20"/>
        </w:rPr>
        <w:t xml:space="preserve"> the remaining issues relating to</w:t>
      </w:r>
      <w:r w:rsidRPr="00D54843">
        <w:rPr>
          <w:szCs w:val="20"/>
        </w:rPr>
        <w:t xml:space="preserve"> </w:t>
      </w:r>
      <w:r w:rsidR="00CD0A18" w:rsidRPr="00D54843">
        <w:rPr>
          <w:szCs w:val="20"/>
        </w:rPr>
        <w:t xml:space="preserve">PTRS </w:t>
      </w:r>
      <w:r w:rsidR="001D5BAF" w:rsidRPr="00D54843">
        <w:rPr>
          <w:szCs w:val="20"/>
        </w:rPr>
        <w:t xml:space="preserve">are </w:t>
      </w:r>
      <w:r w:rsidR="00205CA7" w:rsidRPr="00D54843">
        <w:rPr>
          <w:szCs w:val="20"/>
        </w:rPr>
        <w:t>discussed in detail.</w:t>
      </w:r>
    </w:p>
    <w:p w:rsidR="00F04983" w:rsidRPr="00D54843" w:rsidRDefault="001F0FD9"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Discussion</w:t>
      </w:r>
    </w:p>
    <w:p w:rsidR="002D2F5C" w:rsidRPr="005165B4" w:rsidRDefault="002D2F5C" w:rsidP="005165B4">
      <w:pPr>
        <w:pStyle w:val="9"/>
        <w:numPr>
          <w:ilvl w:val="1"/>
          <w:numId w:val="4"/>
        </w:numPr>
        <w:rPr>
          <w:lang w:eastAsia="zh-CN"/>
        </w:rPr>
      </w:pPr>
      <w:r w:rsidRPr="005165B4">
        <w:rPr>
          <w:lang w:eastAsia="zh-CN"/>
        </w:rPr>
        <w:t>PTRS for mini-slot-based transmission</w:t>
      </w:r>
    </w:p>
    <w:p w:rsidR="00010506" w:rsidRPr="00D54843" w:rsidRDefault="00251A23" w:rsidP="00251A23">
      <w:pPr>
        <w:pStyle w:val="a0"/>
        <w:rPr>
          <w:rFonts w:eastAsiaTheme="minorEastAsia"/>
          <w:lang w:eastAsia="zh-CN"/>
        </w:rPr>
      </w:pPr>
      <w:r w:rsidRPr="00D54843">
        <w:rPr>
          <w:rFonts w:eastAsiaTheme="minorEastAsia"/>
          <w:lang w:eastAsia="zh-CN"/>
        </w:rPr>
        <w:t>As is well-known, for the sake of low latency transmission, the concept of </w:t>
      </w:r>
      <w:r w:rsidR="000A324B" w:rsidRPr="00D54843">
        <w:rPr>
          <w:rFonts w:eastAsiaTheme="minorEastAsia"/>
          <w:lang w:eastAsia="zh-CN"/>
        </w:rPr>
        <w:t xml:space="preserve">mini-slot has been proposed in NR system. Due to its significance, mini-slot-based transmission should also be </w:t>
      </w:r>
      <w:r w:rsidR="00D64407" w:rsidRPr="00D54843">
        <w:rPr>
          <w:rFonts w:eastAsiaTheme="minorEastAsia"/>
          <w:lang w:eastAsia="zh-CN"/>
        </w:rPr>
        <w:t>taken seriously</w:t>
      </w:r>
      <w:r w:rsidR="000A324B" w:rsidRPr="00D54843">
        <w:rPr>
          <w:rFonts w:eastAsiaTheme="minorEastAsia"/>
          <w:lang w:eastAsia="zh-CN"/>
        </w:rPr>
        <w:t>, just as we do on normal-slot-based transmission. The PTRS design</w:t>
      </w:r>
      <w:r w:rsidR="00D64407" w:rsidRPr="00D54843">
        <w:rPr>
          <w:rFonts w:eastAsiaTheme="minorEastAsia"/>
          <w:lang w:eastAsia="zh-CN"/>
        </w:rPr>
        <w:t xml:space="preserve"> is no exception. Considering the fact that PTRS-related discussion in the previous meetings mainly focuses on the normal-slot-based but not mini-slot-based transmission, </w:t>
      </w:r>
      <w:r w:rsidR="00010506" w:rsidRPr="00D54843">
        <w:rPr>
          <w:rFonts w:eastAsiaTheme="minorEastAsia"/>
          <w:lang w:eastAsia="zh-CN"/>
        </w:rPr>
        <w:t>we offer our viewpoints of the PTRS design in mini-slot-based transmission.</w:t>
      </w:r>
    </w:p>
    <w:p w:rsidR="00DC2F5D" w:rsidRDefault="001754DE" w:rsidP="00D50696">
      <w:pPr>
        <w:pStyle w:val="a0"/>
        <w:rPr>
          <w:rFonts w:eastAsiaTheme="minorEastAsia"/>
          <w:lang w:eastAsia="zh-CN"/>
        </w:rPr>
      </w:pPr>
      <w:r w:rsidRPr="00D54843">
        <w:rPr>
          <w:rFonts w:eastAsiaTheme="minorEastAsia"/>
          <w:lang w:eastAsia="zh-CN"/>
        </w:rPr>
        <w:t xml:space="preserve">In light of the discussion of the non-normal-slot-based transmission, one mini-slot can be comprised of </w:t>
      </w:r>
      <w:r w:rsidR="00100C72" w:rsidRPr="00100C72">
        <w:rPr>
          <w:rFonts w:eastAsiaTheme="minorEastAsia"/>
          <w:i/>
          <w:lang w:eastAsia="zh-CN"/>
        </w:rPr>
        <w:t>L</w:t>
      </w:r>
      <w:r w:rsidR="00100C72">
        <w:rPr>
          <w:rFonts w:eastAsiaTheme="minorEastAsia"/>
          <w:lang w:eastAsia="zh-CN"/>
        </w:rPr>
        <w:t xml:space="preserve"> = </w:t>
      </w:r>
      <w:r w:rsidRPr="00D54843">
        <w:rPr>
          <w:rFonts w:eastAsiaTheme="minorEastAsia"/>
          <w:lang w:eastAsia="zh-CN"/>
        </w:rPr>
        <w:t xml:space="preserve">2, 4, or 7 symbols. In the presence of control resource set (CORESET), which may span </w:t>
      </w:r>
      <w:r w:rsidR="00873F54" w:rsidRPr="00D54843">
        <w:rPr>
          <w:rFonts w:eastAsiaTheme="minorEastAsia"/>
          <w:lang w:eastAsia="zh-CN"/>
        </w:rPr>
        <w:t>a plurality of resource block groups</w:t>
      </w:r>
      <w:r w:rsidRPr="00D54843">
        <w:rPr>
          <w:rFonts w:eastAsiaTheme="minorEastAsia"/>
          <w:lang w:eastAsia="zh-CN"/>
        </w:rPr>
        <w:t xml:space="preserve"> (RB</w:t>
      </w:r>
      <w:r w:rsidR="00873F54" w:rsidRPr="00D54843">
        <w:rPr>
          <w:rFonts w:eastAsiaTheme="minorEastAsia"/>
          <w:lang w:eastAsia="zh-CN"/>
        </w:rPr>
        <w:t>G’s</w:t>
      </w:r>
      <w:r w:rsidRPr="00D54843">
        <w:rPr>
          <w:rFonts w:eastAsiaTheme="minorEastAsia"/>
          <w:lang w:eastAsia="zh-CN"/>
        </w:rPr>
        <w:t xml:space="preserve">) in the frequency domain and </w:t>
      </w:r>
      <w:r w:rsidR="00F54C36">
        <w:rPr>
          <w:rFonts w:eastAsiaTheme="minorEastAsia"/>
          <w:lang w:eastAsia="zh-CN"/>
        </w:rPr>
        <w:t xml:space="preserve">1, 2, or 3 </w:t>
      </w:r>
      <w:r w:rsidR="00873F54" w:rsidRPr="00D54843">
        <w:rPr>
          <w:rFonts w:eastAsiaTheme="minorEastAsia"/>
          <w:lang w:eastAsia="zh-CN"/>
        </w:rPr>
        <w:t>symbol</w:t>
      </w:r>
      <w:r w:rsidR="00F54C36">
        <w:rPr>
          <w:rFonts w:eastAsiaTheme="minorEastAsia"/>
          <w:lang w:eastAsia="zh-CN"/>
        </w:rPr>
        <w:t>(</w:t>
      </w:r>
      <w:r w:rsidR="00873F54" w:rsidRPr="00D54843">
        <w:rPr>
          <w:rFonts w:eastAsiaTheme="minorEastAsia"/>
          <w:lang w:eastAsia="zh-CN"/>
        </w:rPr>
        <w:t>s</w:t>
      </w:r>
      <w:r w:rsidR="00F54C36">
        <w:rPr>
          <w:rFonts w:eastAsiaTheme="minorEastAsia"/>
          <w:lang w:eastAsia="zh-CN"/>
        </w:rPr>
        <w:t>)</w:t>
      </w:r>
      <w:r w:rsidR="00873F54" w:rsidRPr="00D54843">
        <w:rPr>
          <w:rFonts w:eastAsiaTheme="minorEastAsia"/>
          <w:lang w:eastAsia="zh-CN"/>
        </w:rPr>
        <w:t xml:space="preserve"> in the time domain, the</w:t>
      </w:r>
      <w:r w:rsidR="00CE0501" w:rsidRPr="00D54843">
        <w:rPr>
          <w:rFonts w:eastAsiaTheme="minorEastAsia"/>
          <w:lang w:eastAsia="zh-CN"/>
        </w:rPr>
        <w:t xml:space="preserve"> frontloaded</w:t>
      </w:r>
      <w:r w:rsidR="00873F54" w:rsidRPr="00D54843">
        <w:rPr>
          <w:rFonts w:eastAsiaTheme="minorEastAsia"/>
          <w:lang w:eastAsia="zh-CN"/>
        </w:rPr>
        <w:t xml:space="preserve"> DMRS may be </w:t>
      </w:r>
      <w:r w:rsidR="00DC2F5D" w:rsidRPr="00D54843">
        <w:rPr>
          <w:rFonts w:eastAsiaTheme="minorEastAsia"/>
          <w:lang w:eastAsia="zh-CN"/>
        </w:rPr>
        <w:t>wholly</w:t>
      </w:r>
      <w:r w:rsidR="00873F54" w:rsidRPr="00D54843">
        <w:rPr>
          <w:rFonts w:eastAsiaTheme="minorEastAsia"/>
          <w:lang w:eastAsia="zh-CN"/>
        </w:rPr>
        <w:t xml:space="preserve"> or</w:t>
      </w:r>
      <w:r w:rsidR="005A503A" w:rsidRPr="00D54843">
        <w:rPr>
          <w:rFonts w:eastAsiaTheme="minorEastAsia"/>
          <w:lang w:eastAsia="zh-CN"/>
        </w:rPr>
        <w:t xml:space="preserve"> partially shifted.</w:t>
      </w:r>
    </w:p>
    <w:p w:rsidR="00AD61A3" w:rsidRDefault="00B01A49" w:rsidP="009A0EF5">
      <w:pPr>
        <w:pStyle w:val="a0"/>
        <w:rPr>
          <w:rFonts w:eastAsiaTheme="minorEastAsia"/>
          <w:lang w:eastAsia="zh-CN"/>
        </w:rPr>
      </w:pPr>
      <w:r w:rsidRPr="00D54843">
        <w:rPr>
          <w:rFonts w:eastAsiaTheme="minorEastAsia"/>
          <w:lang w:eastAsia="zh-CN"/>
        </w:rPr>
        <w:t xml:space="preserve">It has been agreed that the PTRS </w:t>
      </w:r>
      <w:r w:rsidR="009E0288" w:rsidRPr="00D54843">
        <w:rPr>
          <w:rFonts w:eastAsiaTheme="minorEastAsia"/>
          <w:lang w:eastAsia="zh-CN"/>
        </w:rPr>
        <w:t>is mapped</w:t>
      </w:r>
      <w:r w:rsidR="00FB5900" w:rsidRPr="00D54843">
        <w:rPr>
          <w:rFonts w:eastAsiaTheme="minorEastAsia"/>
          <w:lang w:eastAsia="zh-CN"/>
        </w:rPr>
        <w:t xml:space="preserve"> at the first</w:t>
      </w:r>
      <w:r w:rsidR="009E0288" w:rsidRPr="00D54843">
        <w:rPr>
          <w:rFonts w:eastAsiaTheme="minorEastAsia"/>
          <w:lang w:eastAsia="zh-CN"/>
        </w:rPr>
        <w:t xml:space="preserve"> and relatively every </w:t>
      </w:r>
      <w:r w:rsidR="009E0288" w:rsidRPr="00D54843">
        <w:rPr>
          <w:rFonts w:eastAsiaTheme="minorEastAsia"/>
          <w:i/>
          <w:lang w:eastAsia="zh-CN"/>
        </w:rPr>
        <w:t>L</w:t>
      </w:r>
      <w:r w:rsidR="009E0288" w:rsidRPr="00D54843">
        <w:rPr>
          <w:rFonts w:eastAsiaTheme="minorEastAsia"/>
          <w:vertAlign w:val="subscript"/>
          <w:lang w:eastAsia="zh-CN"/>
        </w:rPr>
        <w:t>PTRS</w:t>
      </w:r>
      <w:r w:rsidR="00B507A8">
        <w:rPr>
          <w:rFonts w:eastAsiaTheme="minorEastAsia"/>
          <w:lang w:eastAsia="zh-CN"/>
        </w:rPr>
        <w:t xml:space="preserve"> (</w:t>
      </w:r>
      <w:r w:rsidR="00F803BE">
        <w:rPr>
          <w:rFonts w:eastAsiaTheme="minorEastAsia"/>
          <w:lang w:eastAsia="zh-CN"/>
        </w:rPr>
        <w:t>its reciprocal 1</w:t>
      </w:r>
      <w:r w:rsidR="00B500C0">
        <w:rPr>
          <w:rFonts w:eastAsiaTheme="minorEastAsia"/>
          <w:lang w:eastAsia="zh-CN"/>
        </w:rPr>
        <w:t xml:space="preserve"> </w:t>
      </w:r>
      <w:r w:rsidR="00F803BE">
        <w:rPr>
          <w:rFonts w:eastAsiaTheme="minorEastAsia"/>
          <w:lang w:eastAsia="zh-CN"/>
        </w:rPr>
        <w:t>/</w:t>
      </w:r>
      <w:r w:rsidR="00F803BE" w:rsidRPr="00F803BE">
        <w:rPr>
          <w:rFonts w:eastAsiaTheme="minorEastAsia"/>
          <w:i/>
          <w:lang w:eastAsia="zh-CN"/>
        </w:rPr>
        <w:t xml:space="preserve"> </w:t>
      </w:r>
      <w:r w:rsidR="00F803BE" w:rsidRPr="00D54843">
        <w:rPr>
          <w:rFonts w:eastAsiaTheme="minorEastAsia"/>
          <w:i/>
          <w:lang w:eastAsia="zh-CN"/>
        </w:rPr>
        <w:t>L</w:t>
      </w:r>
      <w:r w:rsidR="00F803BE" w:rsidRPr="00D54843">
        <w:rPr>
          <w:rFonts w:eastAsiaTheme="minorEastAsia"/>
          <w:vertAlign w:val="subscript"/>
          <w:lang w:eastAsia="zh-CN"/>
        </w:rPr>
        <w:t>PTRS</w:t>
      </w:r>
      <w:r w:rsidR="00F803BE">
        <w:rPr>
          <w:rFonts w:eastAsiaTheme="minorEastAsia"/>
          <w:lang w:eastAsia="zh-CN"/>
        </w:rPr>
        <w:t xml:space="preserve"> represents the density of PTRS in the time domain</w:t>
      </w:r>
      <w:r w:rsidR="00B507A8">
        <w:rPr>
          <w:rFonts w:eastAsiaTheme="minorEastAsia"/>
          <w:lang w:eastAsia="zh-CN"/>
        </w:rPr>
        <w:t>)</w:t>
      </w:r>
      <w:r w:rsidR="009E0288" w:rsidRPr="00D54843">
        <w:rPr>
          <w:rFonts w:eastAsiaTheme="minorEastAsia"/>
          <w:lang w:eastAsia="zh-CN"/>
        </w:rPr>
        <w:t xml:space="preserve"> PDSCH/PUSCH symbol; the mapping </w:t>
      </w:r>
      <w:r w:rsidR="002A7662" w:rsidRPr="00D54843">
        <w:rPr>
          <w:rFonts w:eastAsiaTheme="minorEastAsia"/>
          <w:lang w:eastAsia="zh-CN"/>
        </w:rPr>
        <w:t>is restarted at each DMRS symbol</w:t>
      </w:r>
      <w:r w:rsidR="00D54843">
        <w:rPr>
          <w:rFonts w:eastAsiaTheme="minorEastAsia"/>
          <w:lang w:eastAsia="zh-CN"/>
        </w:rPr>
        <w:t>;</w:t>
      </w:r>
      <w:r w:rsidR="00D00153" w:rsidRPr="00D54843">
        <w:rPr>
          <w:rFonts w:eastAsiaTheme="minorEastAsia"/>
          <w:lang w:eastAsia="zh-CN"/>
        </w:rPr>
        <w:t> </w:t>
      </w:r>
      <w:r w:rsidR="009E0288" w:rsidRPr="00D54843">
        <w:rPr>
          <w:rFonts w:eastAsiaTheme="minorEastAsia"/>
          <w:lang w:eastAsia="zh-CN"/>
        </w:rPr>
        <w:t xml:space="preserve">when PTRS time density is lower than 1, the symbol right after DMRS </w:t>
      </w:r>
      <w:r w:rsidR="00DC2F5D">
        <w:rPr>
          <w:rFonts w:eastAsiaTheme="minorEastAsia"/>
          <w:lang w:eastAsia="zh-CN"/>
        </w:rPr>
        <w:t xml:space="preserve">symbol </w:t>
      </w:r>
      <w:r w:rsidR="009E0288" w:rsidRPr="00D54843">
        <w:rPr>
          <w:rFonts w:eastAsiaTheme="minorEastAsia"/>
          <w:lang w:eastAsia="zh-CN"/>
        </w:rPr>
        <w:t>does not contain PTRS</w:t>
      </w:r>
      <w:r w:rsidR="004312B8">
        <w:rPr>
          <w:rFonts w:eastAsiaTheme="minorEastAsia"/>
          <w:lang w:eastAsia="zh-CN"/>
        </w:rPr>
        <w:t xml:space="preserve"> </w:t>
      </w:r>
      <w:r w:rsidR="004312B8">
        <w:rPr>
          <w:rFonts w:eastAsiaTheme="minorEastAsia"/>
          <w:lang w:eastAsia="zh-CN"/>
        </w:rPr>
        <w:fldChar w:fldCharType="begin"/>
      </w:r>
      <w:r w:rsidR="004312B8">
        <w:rPr>
          <w:rFonts w:eastAsiaTheme="minorEastAsia"/>
          <w:lang w:eastAsia="zh-CN"/>
        </w:rPr>
        <w:instrText xml:space="preserve"> REF _Ref498073698 \r \h </w:instrText>
      </w:r>
      <w:r w:rsidR="004312B8">
        <w:rPr>
          <w:rFonts w:eastAsiaTheme="minorEastAsia"/>
          <w:lang w:eastAsia="zh-CN"/>
        </w:rPr>
      </w:r>
      <w:r w:rsidR="004312B8">
        <w:rPr>
          <w:rFonts w:eastAsiaTheme="minorEastAsia"/>
          <w:lang w:eastAsia="zh-CN"/>
        </w:rPr>
        <w:fldChar w:fldCharType="separate"/>
      </w:r>
      <w:r w:rsidR="004312B8">
        <w:rPr>
          <w:rFonts w:eastAsiaTheme="minorEastAsia"/>
          <w:lang w:eastAsia="zh-CN"/>
        </w:rPr>
        <w:t>[2]</w:t>
      </w:r>
      <w:r w:rsidR="004312B8">
        <w:rPr>
          <w:rFonts w:eastAsiaTheme="minorEastAsia"/>
          <w:lang w:eastAsia="zh-CN"/>
        </w:rPr>
        <w:fldChar w:fldCharType="end"/>
      </w:r>
      <w:r w:rsidR="009E0288" w:rsidRPr="00D54843">
        <w:rPr>
          <w:rFonts w:eastAsiaTheme="minorEastAsia"/>
          <w:lang w:eastAsia="zh-CN"/>
        </w:rPr>
        <w:t xml:space="preserve">. </w:t>
      </w:r>
      <w:r w:rsidR="00DC2F5D">
        <w:rPr>
          <w:rFonts w:eastAsiaTheme="minorEastAsia"/>
          <w:lang w:eastAsia="zh-CN"/>
        </w:rPr>
        <w:t xml:space="preserve">Undoubtedly, it is </w:t>
      </w:r>
      <w:r w:rsidR="00B972E9">
        <w:rPr>
          <w:rFonts w:eastAsiaTheme="minorEastAsia"/>
          <w:lang w:eastAsia="zh-CN"/>
        </w:rPr>
        <w:t>a straightforward and simple strategy that the PTRS pattern in mini-slot-based transmission follows the counterpart for normal slot-based transmission. Nevertheless, it is less efficient. I</w:t>
      </w:r>
      <w:r w:rsidR="009E0288" w:rsidRPr="00D54843">
        <w:rPr>
          <w:rFonts w:eastAsiaTheme="minorEastAsia"/>
          <w:lang w:eastAsia="zh-CN"/>
        </w:rPr>
        <w:t>f</w:t>
      </w:r>
      <w:r w:rsidR="00D00153" w:rsidRPr="00D54843">
        <w:rPr>
          <w:rFonts w:eastAsiaTheme="minorEastAsia"/>
          <w:lang w:eastAsia="zh-CN"/>
        </w:rPr>
        <w:t xml:space="preserve"> the mapping rule for normal slot-based transmission is directly</w:t>
      </w:r>
      <w:r w:rsidR="002A7662" w:rsidRPr="00D54843">
        <w:rPr>
          <w:rFonts w:eastAsiaTheme="minorEastAsia"/>
          <w:lang w:eastAsia="zh-CN"/>
        </w:rPr>
        <w:t xml:space="preserve"> applied</w:t>
      </w:r>
      <w:r w:rsidR="008B5B43">
        <w:rPr>
          <w:rFonts w:eastAsiaTheme="minorEastAsia"/>
          <w:lang w:eastAsia="zh-CN"/>
        </w:rPr>
        <w:t xml:space="preserve"> for mini-slot-based transmission, </w:t>
      </w:r>
      <w:r w:rsidR="00B657D3">
        <w:rPr>
          <w:rFonts w:eastAsiaTheme="minorEastAsia"/>
          <w:lang w:eastAsia="zh-CN"/>
        </w:rPr>
        <w:t>it</w:t>
      </w:r>
      <w:r w:rsidR="008B5B43">
        <w:rPr>
          <w:rFonts w:eastAsiaTheme="minorEastAsia"/>
          <w:lang w:eastAsia="zh-CN"/>
        </w:rPr>
        <w:t xml:space="preserve"> will increase the overhead of PTRS</w:t>
      </w:r>
      <w:r w:rsidR="00832FB1">
        <w:rPr>
          <w:rFonts w:eastAsiaTheme="minorEastAsia"/>
          <w:lang w:eastAsia="zh-CN"/>
        </w:rPr>
        <w:t xml:space="preserve"> and</w:t>
      </w:r>
      <w:r w:rsidR="00C818D6">
        <w:rPr>
          <w:rFonts w:eastAsiaTheme="minorEastAsia"/>
          <w:lang w:eastAsia="zh-CN"/>
        </w:rPr>
        <w:t xml:space="preserve"> reduce the spectral efficiency, which is intolerable for resource</w:t>
      </w:r>
      <w:r w:rsidR="008012C9">
        <w:rPr>
          <w:rFonts w:eastAsiaTheme="minorEastAsia"/>
          <w:lang w:eastAsia="zh-CN"/>
        </w:rPr>
        <w:t>-</w:t>
      </w:r>
      <w:r w:rsidR="00C818D6">
        <w:rPr>
          <w:rFonts w:eastAsiaTheme="minorEastAsia"/>
          <w:lang w:eastAsia="zh-CN"/>
        </w:rPr>
        <w:t>limited mini-slot based transmission.</w:t>
      </w:r>
      <w:r w:rsidR="00DE4447">
        <w:rPr>
          <w:rFonts w:eastAsiaTheme="minorEastAsia"/>
          <w:lang w:eastAsia="zh-CN"/>
        </w:rPr>
        <w:t xml:space="preserve"> </w:t>
      </w:r>
      <w:r w:rsidR="00145413">
        <w:rPr>
          <w:rFonts w:eastAsiaTheme="minorEastAsia"/>
          <w:lang w:eastAsia="zh-CN"/>
        </w:rPr>
        <w:t>Figure</w:t>
      </w:r>
      <w:r w:rsidR="009A0EF5">
        <w:rPr>
          <w:rFonts w:eastAsiaTheme="minorEastAsia"/>
          <w:lang w:eastAsia="zh-CN"/>
        </w:rPr>
        <w:t xml:space="preserve"> 1 has presented an example, in which</w:t>
      </w:r>
      <w:r w:rsidR="00B657D3">
        <w:rPr>
          <w:rFonts w:eastAsiaTheme="minorEastAsia"/>
          <w:lang w:eastAsia="zh-CN"/>
        </w:rPr>
        <w:t xml:space="preserve"> the mini</w:t>
      </w:r>
      <w:r w:rsidR="000178DA">
        <w:rPr>
          <w:rFonts w:eastAsiaTheme="minorEastAsia"/>
          <w:lang w:eastAsia="zh-CN"/>
        </w:rPr>
        <w:t>-</w:t>
      </w:r>
      <w:r w:rsidR="00B657D3">
        <w:rPr>
          <w:rFonts w:eastAsiaTheme="minorEastAsia"/>
          <w:lang w:eastAsia="zh-CN"/>
        </w:rPr>
        <w:t>s</w:t>
      </w:r>
      <w:r w:rsidR="000178DA">
        <w:rPr>
          <w:rFonts w:eastAsiaTheme="minorEastAsia"/>
          <w:lang w:eastAsia="zh-CN"/>
        </w:rPr>
        <w:t>lot is comprised of 4 symbols and</w:t>
      </w:r>
      <w:r w:rsidR="009A0EF5">
        <w:rPr>
          <w:rFonts w:eastAsiaTheme="minorEastAsia"/>
          <w:lang w:eastAsia="zh-CN"/>
        </w:rPr>
        <w:t xml:space="preserve"> the density of PTRS in the time domain is 1/2, i.e., </w:t>
      </w:r>
      <w:r w:rsidR="009A0EF5" w:rsidRPr="00D54843">
        <w:rPr>
          <w:rFonts w:eastAsiaTheme="minorEastAsia"/>
          <w:i/>
          <w:lang w:eastAsia="zh-CN"/>
        </w:rPr>
        <w:t>L</w:t>
      </w:r>
      <w:r w:rsidR="009A0EF5" w:rsidRPr="00D54843">
        <w:rPr>
          <w:rFonts w:eastAsiaTheme="minorEastAsia"/>
          <w:vertAlign w:val="subscript"/>
          <w:lang w:eastAsia="zh-CN"/>
        </w:rPr>
        <w:t>PTRS</w:t>
      </w:r>
      <w:r w:rsidR="009A0EF5">
        <w:rPr>
          <w:rFonts w:eastAsiaTheme="minorEastAsia"/>
          <w:lang w:eastAsia="zh-CN"/>
        </w:rPr>
        <w:t xml:space="preserve"> = 2</w:t>
      </w:r>
      <w:r w:rsidR="000178DA">
        <w:rPr>
          <w:rFonts w:eastAsiaTheme="minorEastAsia"/>
          <w:lang w:eastAsia="zh-CN"/>
        </w:rPr>
        <w:t>.</w:t>
      </w:r>
      <w:r w:rsidR="00E9521D">
        <w:rPr>
          <w:rFonts w:eastAsiaTheme="minorEastAsia"/>
          <w:lang w:eastAsia="zh-CN"/>
        </w:rPr>
        <w:t xml:space="preserve"> </w:t>
      </w:r>
      <w:r w:rsidR="00AD61A3">
        <w:rPr>
          <w:rFonts w:eastAsiaTheme="minorEastAsia"/>
          <w:lang w:eastAsia="zh-CN"/>
        </w:rPr>
        <w:t xml:space="preserve">In case of the un-uniformly distributed PTRS in the time domain, the overall performance mainly depends on the maximum inter-symbol spacing. In Figure 1, </w:t>
      </w:r>
      <w:r w:rsidR="00E267B0">
        <w:rPr>
          <w:rFonts w:eastAsiaTheme="minorEastAsia"/>
          <w:lang w:eastAsia="zh-CN"/>
        </w:rPr>
        <w:t>even though</w:t>
      </w:r>
      <w:r w:rsidR="00AD61A3">
        <w:rPr>
          <w:rFonts w:eastAsiaTheme="minorEastAsia"/>
          <w:lang w:eastAsia="zh-CN"/>
        </w:rPr>
        <w:t xml:space="preserve"> the spacing between the first </w:t>
      </w:r>
      <w:r w:rsidR="00E267B0">
        <w:rPr>
          <w:rFonts w:eastAsiaTheme="minorEastAsia"/>
          <w:lang w:eastAsia="zh-CN"/>
        </w:rPr>
        <w:t>two</w:t>
      </w:r>
      <w:r w:rsidR="00AD61A3">
        <w:rPr>
          <w:rFonts w:eastAsiaTheme="minorEastAsia"/>
          <w:lang w:eastAsia="zh-CN"/>
        </w:rPr>
        <w:t xml:space="preserve"> symbol</w:t>
      </w:r>
      <w:r w:rsidR="00E267B0">
        <w:rPr>
          <w:rFonts w:eastAsiaTheme="minorEastAsia"/>
          <w:lang w:eastAsia="zh-CN"/>
        </w:rPr>
        <w:t>s</w:t>
      </w:r>
      <w:r w:rsidR="00AD61A3">
        <w:rPr>
          <w:rFonts w:eastAsiaTheme="minorEastAsia"/>
          <w:lang w:eastAsia="zh-CN"/>
        </w:rPr>
        <w:t xml:space="preserve"> </w:t>
      </w:r>
      <w:r w:rsidR="00E267B0">
        <w:rPr>
          <w:rFonts w:eastAsiaTheme="minorEastAsia"/>
          <w:lang w:eastAsia="zh-CN"/>
        </w:rPr>
        <w:t>equals</w:t>
      </w:r>
      <w:r w:rsidR="00AD61A3">
        <w:rPr>
          <w:rFonts w:eastAsiaTheme="minorEastAsia"/>
          <w:lang w:eastAsia="zh-CN"/>
        </w:rPr>
        <w:t xml:space="preserve"> 1, the maximum inter-symbol spacing is still </w:t>
      </w:r>
      <w:r w:rsidR="00E267B0">
        <w:rPr>
          <w:rFonts w:eastAsiaTheme="minorEastAsia"/>
          <w:lang w:eastAsia="zh-CN"/>
        </w:rPr>
        <w:t xml:space="preserve">2 and consequently the overall performance is </w:t>
      </w:r>
      <w:r w:rsidR="00DC2F5D">
        <w:rPr>
          <w:rFonts w:eastAsiaTheme="minorEastAsia"/>
          <w:lang w:eastAsia="zh-CN"/>
        </w:rPr>
        <w:t>almost the same as the case that there is no PTRS samples in the first symbol.</w:t>
      </w:r>
      <w:r w:rsidR="00B972E9">
        <w:rPr>
          <w:rFonts w:eastAsiaTheme="minorEastAsia"/>
          <w:lang w:eastAsia="zh-CN"/>
        </w:rPr>
        <w:t xml:space="preserve"> For this reason, we should consider a </w:t>
      </w:r>
      <w:r w:rsidR="002D0B88">
        <w:rPr>
          <w:rFonts w:eastAsiaTheme="minorEastAsia"/>
          <w:lang w:eastAsia="zh-CN"/>
        </w:rPr>
        <w:t>different</w:t>
      </w:r>
      <w:r w:rsidR="00B972E9">
        <w:rPr>
          <w:rFonts w:eastAsiaTheme="minorEastAsia"/>
          <w:lang w:eastAsia="zh-CN"/>
        </w:rPr>
        <w:t xml:space="preserve"> mapping rule for the PTRS in mini-slot-based transmission.</w:t>
      </w:r>
    </w:p>
    <w:p w:rsidR="00DE4447" w:rsidRDefault="000178DA" w:rsidP="00DE4447">
      <w:pPr>
        <w:pStyle w:val="a0"/>
        <w:jc w:val="center"/>
      </w:pPr>
      <w:r>
        <w:object w:dxaOrig="6165" w:dyaOrig="6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8pt;height:147.75pt" o:ole="">
            <v:imagedata r:id="rId8" o:title=""/>
          </v:shape>
          <o:OLEObject Type="Embed" ProgID="Visio.Drawing.15" ShapeID="_x0000_i1025" DrawAspect="Content" ObjectID="_1572454697" r:id="rId9"/>
        </w:object>
      </w:r>
    </w:p>
    <w:p w:rsidR="00DE4447" w:rsidRDefault="00DE4447" w:rsidP="00DE4447">
      <w:pPr>
        <w:pStyle w:val="a0"/>
        <w:jc w:val="center"/>
        <w:rPr>
          <w:rFonts w:eastAsiaTheme="minorEastAsia"/>
          <w:lang w:eastAsia="zh-CN"/>
        </w:rPr>
      </w:pPr>
      <w:r>
        <w:t>Figure 1</w:t>
      </w:r>
      <w:r>
        <w:rPr>
          <w:rFonts w:eastAsiaTheme="minorEastAsia" w:hint="eastAsia"/>
          <w:lang w:eastAsia="zh-CN"/>
        </w:rPr>
        <w:t>. PTRS</w:t>
      </w:r>
      <w:r w:rsidR="002D0B88">
        <w:rPr>
          <w:rFonts w:eastAsiaTheme="minorEastAsia"/>
          <w:lang w:eastAsia="zh-CN"/>
        </w:rPr>
        <w:t xml:space="preserve"> </w:t>
      </w:r>
      <w:r w:rsidR="00F52948">
        <w:rPr>
          <w:rFonts w:eastAsiaTheme="minorEastAsia"/>
          <w:lang w:eastAsia="zh-CN"/>
        </w:rPr>
        <w:t xml:space="preserve">pattern </w:t>
      </w:r>
      <w:r w:rsidR="002D0B88">
        <w:rPr>
          <w:rFonts w:eastAsiaTheme="minorEastAsia"/>
          <w:lang w:eastAsia="zh-CN"/>
        </w:rPr>
        <w:t>following the</w:t>
      </w:r>
      <w:r w:rsidR="00F52948">
        <w:rPr>
          <w:rFonts w:eastAsiaTheme="minorEastAsia"/>
          <w:lang w:eastAsia="zh-CN"/>
        </w:rPr>
        <w:t xml:space="preserve"> mapping</w:t>
      </w:r>
      <w:r w:rsidR="002D0B88">
        <w:rPr>
          <w:rFonts w:eastAsiaTheme="minorEastAsia"/>
          <w:lang w:eastAsia="zh-CN"/>
        </w:rPr>
        <w:t xml:space="preserve"> rule for normal-slot</w:t>
      </w:r>
      <w:r>
        <w:rPr>
          <w:rFonts w:eastAsiaTheme="minorEastAsia"/>
          <w:lang w:eastAsia="zh-CN"/>
        </w:rPr>
        <w:t xml:space="preserve">, </w:t>
      </w:r>
      <w:r w:rsidR="00100C72" w:rsidRPr="00100C72">
        <w:rPr>
          <w:rFonts w:eastAsiaTheme="minorEastAsia"/>
          <w:i/>
          <w:lang w:eastAsia="zh-CN"/>
        </w:rPr>
        <w:t>L</w:t>
      </w:r>
      <w:r w:rsidR="00100C72">
        <w:rPr>
          <w:rFonts w:eastAsiaTheme="minorEastAsia"/>
          <w:lang w:eastAsia="zh-CN"/>
        </w:rPr>
        <w:t xml:space="preserve"> = 4, </w:t>
      </w:r>
      <w:r w:rsidRPr="00D54843">
        <w:rPr>
          <w:rFonts w:eastAsiaTheme="minorEastAsia"/>
          <w:i/>
          <w:lang w:eastAsia="zh-CN"/>
        </w:rPr>
        <w:t>L</w:t>
      </w:r>
      <w:r w:rsidRPr="00D54843">
        <w:rPr>
          <w:rFonts w:eastAsiaTheme="minorEastAsia"/>
          <w:vertAlign w:val="subscript"/>
          <w:lang w:eastAsia="zh-CN"/>
        </w:rPr>
        <w:t>PTRS</w:t>
      </w:r>
      <w:r>
        <w:rPr>
          <w:rFonts w:eastAsiaTheme="minorEastAsia"/>
          <w:lang w:eastAsia="zh-CN"/>
        </w:rPr>
        <w:t xml:space="preserve"> = 2.</w:t>
      </w:r>
    </w:p>
    <w:p w:rsidR="00B657D3" w:rsidRPr="002D0B88" w:rsidRDefault="00B657D3" w:rsidP="002D0B88">
      <w:pPr>
        <w:pStyle w:val="a5"/>
        <w:rPr>
          <w:b/>
          <w:i/>
          <w:lang w:val="en-US"/>
        </w:rPr>
      </w:pPr>
      <w:r w:rsidRPr="002D0B88">
        <w:rPr>
          <w:b/>
          <w:i/>
          <w:lang w:val="en-US"/>
        </w:rPr>
        <w:t>Observation 1</w:t>
      </w:r>
    </w:p>
    <w:p w:rsidR="00E9521D" w:rsidRDefault="00E9521D" w:rsidP="002D0B88">
      <w:pPr>
        <w:pStyle w:val="a0"/>
        <w:numPr>
          <w:ilvl w:val="0"/>
          <w:numId w:val="6"/>
        </w:numPr>
        <w:rPr>
          <w:rFonts w:eastAsia="宋体"/>
          <w:i/>
          <w:lang w:eastAsia="zh-CN"/>
        </w:rPr>
      </w:pPr>
      <w:r w:rsidRPr="002D0B88">
        <w:rPr>
          <w:rFonts w:eastAsia="宋体" w:hint="eastAsia"/>
          <w:i/>
          <w:lang w:eastAsia="zh-CN"/>
        </w:rPr>
        <w:t xml:space="preserve">If the PTRS pattern </w:t>
      </w:r>
      <w:r w:rsidR="00B972E9" w:rsidRPr="002D0B88">
        <w:rPr>
          <w:rFonts w:eastAsia="宋体"/>
          <w:i/>
          <w:lang w:eastAsia="zh-CN"/>
        </w:rPr>
        <w:t>for</w:t>
      </w:r>
      <w:r w:rsidRPr="002D0B88">
        <w:rPr>
          <w:rFonts w:eastAsia="宋体" w:hint="eastAsia"/>
          <w:i/>
          <w:lang w:eastAsia="zh-CN"/>
        </w:rPr>
        <w:t xml:space="preserve"> mini-slot follows the rule </w:t>
      </w:r>
      <w:r w:rsidR="00B972E9" w:rsidRPr="002D0B88">
        <w:rPr>
          <w:rFonts w:eastAsia="宋体"/>
          <w:i/>
          <w:lang w:eastAsia="zh-CN"/>
        </w:rPr>
        <w:t>dedicated for</w:t>
      </w:r>
      <w:r w:rsidRPr="002D0B88">
        <w:rPr>
          <w:rFonts w:eastAsia="宋体" w:hint="eastAsia"/>
          <w:i/>
          <w:lang w:eastAsia="zh-CN"/>
        </w:rPr>
        <w:t xml:space="preserve"> </w:t>
      </w:r>
      <w:r w:rsidRPr="002D0B88">
        <w:rPr>
          <w:rFonts w:eastAsia="宋体"/>
          <w:i/>
          <w:lang w:eastAsia="zh-CN"/>
        </w:rPr>
        <w:t>normal-slot,</w:t>
      </w:r>
      <w:r w:rsidR="00B972E9" w:rsidRPr="002D0B88">
        <w:rPr>
          <w:rFonts w:eastAsia="宋体"/>
          <w:i/>
          <w:lang w:eastAsia="zh-CN"/>
        </w:rPr>
        <w:t xml:space="preserve"> </w:t>
      </w:r>
      <w:r w:rsidR="002D0B88" w:rsidRPr="002D0B88">
        <w:rPr>
          <w:rFonts w:eastAsia="宋体"/>
          <w:i/>
          <w:lang w:eastAsia="zh-CN"/>
        </w:rPr>
        <w:t>it will increase the overhead of PTRS and reduce the spectral efficiency.</w:t>
      </w:r>
    </w:p>
    <w:p w:rsidR="002D0B88" w:rsidRPr="002D0B88" w:rsidRDefault="002D0B88" w:rsidP="002D0B88">
      <w:pPr>
        <w:pStyle w:val="a5"/>
        <w:rPr>
          <w:b/>
          <w:i/>
          <w:lang w:val="en-US"/>
        </w:rPr>
      </w:pPr>
      <w:r w:rsidRPr="002D0B88">
        <w:rPr>
          <w:b/>
          <w:i/>
          <w:lang w:val="en-US"/>
        </w:rPr>
        <w:t>Proposal 1</w:t>
      </w:r>
    </w:p>
    <w:p w:rsidR="002D0B88" w:rsidRDefault="002D0B88" w:rsidP="002D0B88">
      <w:pPr>
        <w:pStyle w:val="a0"/>
        <w:numPr>
          <w:ilvl w:val="0"/>
          <w:numId w:val="6"/>
        </w:numPr>
        <w:rPr>
          <w:rFonts w:eastAsia="宋体"/>
          <w:i/>
          <w:lang w:eastAsia="zh-CN"/>
        </w:rPr>
      </w:pPr>
      <w:r w:rsidRPr="002D0B88">
        <w:rPr>
          <w:rFonts w:eastAsia="宋体"/>
          <w:i/>
          <w:lang w:eastAsia="zh-CN"/>
        </w:rPr>
        <w:t>Consider a different mapping rule for the PTRS in mini-slot-based transmission.</w:t>
      </w:r>
    </w:p>
    <w:p w:rsidR="005342DF" w:rsidRDefault="002D0B88" w:rsidP="00770BDE">
      <w:pPr>
        <w:pStyle w:val="a0"/>
        <w:rPr>
          <w:rFonts w:eastAsiaTheme="minorEastAsia"/>
          <w:lang w:eastAsia="zh-CN"/>
        </w:rPr>
      </w:pPr>
      <w:r>
        <w:rPr>
          <w:rFonts w:eastAsia="宋体" w:hint="eastAsia"/>
          <w:lang w:eastAsia="zh-CN"/>
        </w:rPr>
        <w:t>In order to reduce the overhead of PTRS and simultaneously keep the performance of phase noise estimation, we propose to</w:t>
      </w:r>
      <w:r w:rsidR="00B507A8">
        <w:rPr>
          <w:rFonts w:eastAsia="宋体"/>
          <w:lang w:eastAsia="zh-CN"/>
        </w:rPr>
        <w:t xml:space="preserve"> start mapping</w:t>
      </w:r>
      <w:r w:rsidR="00BB7851">
        <w:rPr>
          <w:rFonts w:eastAsia="宋体"/>
          <w:lang w:eastAsia="zh-CN"/>
        </w:rPr>
        <w:t xml:space="preserve"> the PTRS</w:t>
      </w:r>
      <w:r w:rsidR="00B507A8">
        <w:rPr>
          <w:rFonts w:eastAsia="宋体"/>
          <w:lang w:eastAsia="zh-CN"/>
        </w:rPr>
        <w:t xml:space="preserve"> from</w:t>
      </w:r>
      <w:r w:rsidR="00B507A8">
        <w:rPr>
          <w:rFonts w:eastAsia="宋体" w:hint="eastAsia"/>
          <w:lang w:eastAsia="zh-CN"/>
        </w:rPr>
        <w:t xml:space="preserve"> the symbol with DMRS and extend</w:t>
      </w:r>
      <w:r w:rsidR="00A75199">
        <w:rPr>
          <w:rFonts w:eastAsia="宋体"/>
          <w:lang w:eastAsia="zh-CN"/>
        </w:rPr>
        <w:t xml:space="preserve"> forward </w:t>
      </w:r>
      <w:r w:rsidR="008012C9">
        <w:rPr>
          <w:rFonts w:eastAsia="宋体"/>
          <w:lang w:eastAsia="zh-CN"/>
        </w:rPr>
        <w:t>to</w:t>
      </w:r>
      <w:r w:rsidR="00A75199">
        <w:rPr>
          <w:rFonts w:eastAsia="宋体"/>
          <w:lang w:eastAsia="zh-CN"/>
        </w:rPr>
        <w:t xml:space="preserve"> the first</w:t>
      </w:r>
      <w:r w:rsidR="00BB7851">
        <w:rPr>
          <w:rFonts w:eastAsia="宋体"/>
          <w:lang w:eastAsia="zh-CN"/>
        </w:rPr>
        <w:t xml:space="preserve"> PDSCH/PUSCH </w:t>
      </w:r>
      <w:r w:rsidR="00A75199">
        <w:rPr>
          <w:rFonts w:eastAsia="宋体"/>
          <w:lang w:eastAsia="zh-CN"/>
        </w:rPr>
        <w:t xml:space="preserve">symbol and backward </w:t>
      </w:r>
      <w:r w:rsidR="008012C9">
        <w:rPr>
          <w:rFonts w:eastAsia="宋体"/>
          <w:lang w:eastAsia="zh-CN"/>
        </w:rPr>
        <w:t>to</w:t>
      </w:r>
      <w:r w:rsidR="00A75199">
        <w:rPr>
          <w:rFonts w:eastAsia="宋体"/>
          <w:lang w:eastAsia="zh-CN"/>
        </w:rPr>
        <w:t xml:space="preserve"> the last </w:t>
      </w:r>
      <w:r w:rsidR="00BB7851">
        <w:rPr>
          <w:rFonts w:eastAsia="宋体"/>
          <w:lang w:eastAsia="zh-CN"/>
        </w:rPr>
        <w:t xml:space="preserve">PDSCH/PUSCH </w:t>
      </w:r>
      <w:r w:rsidR="00A75199">
        <w:rPr>
          <w:rFonts w:eastAsia="宋体"/>
          <w:lang w:eastAsia="zh-CN"/>
        </w:rPr>
        <w:t>symbol</w:t>
      </w:r>
      <w:r w:rsidR="00BB7851">
        <w:rPr>
          <w:rFonts w:eastAsia="宋体"/>
          <w:lang w:eastAsia="zh-CN"/>
        </w:rPr>
        <w:t xml:space="preserve"> in the mini-slot</w:t>
      </w:r>
      <w:r w:rsidR="00A75199">
        <w:rPr>
          <w:rFonts w:eastAsia="宋体"/>
          <w:lang w:eastAsia="zh-CN"/>
        </w:rPr>
        <w:t xml:space="preserve"> with </w:t>
      </w:r>
      <w:r w:rsidR="00A75199" w:rsidRPr="00D54843">
        <w:rPr>
          <w:rFonts w:eastAsiaTheme="minorEastAsia"/>
          <w:i/>
          <w:lang w:eastAsia="zh-CN"/>
        </w:rPr>
        <w:t>L</w:t>
      </w:r>
      <w:r w:rsidR="00A75199" w:rsidRPr="00D54843">
        <w:rPr>
          <w:rFonts w:eastAsiaTheme="minorEastAsia"/>
          <w:vertAlign w:val="subscript"/>
          <w:lang w:eastAsia="zh-CN"/>
        </w:rPr>
        <w:t>PTRS</w:t>
      </w:r>
      <w:r w:rsidR="00A75199">
        <w:rPr>
          <w:rFonts w:eastAsiaTheme="minorEastAsia"/>
          <w:lang w:eastAsia="zh-CN"/>
        </w:rPr>
        <w:t xml:space="preserve"> as the step length.</w:t>
      </w:r>
      <w:r w:rsidR="005342DF">
        <w:rPr>
          <w:rFonts w:eastAsiaTheme="minorEastAsia"/>
          <w:lang w:eastAsia="zh-CN"/>
        </w:rPr>
        <w:t xml:space="preserve"> Particularly, for a two-symbol mini-slot</w:t>
      </w:r>
      <w:r w:rsidR="0000335E">
        <w:rPr>
          <w:rFonts w:eastAsiaTheme="minorEastAsia"/>
          <w:lang w:eastAsia="zh-CN"/>
        </w:rPr>
        <w:t xml:space="preserve">, i.e., </w:t>
      </w:r>
      <w:r w:rsidR="0000335E" w:rsidRPr="0000335E">
        <w:rPr>
          <w:rFonts w:eastAsiaTheme="minorEastAsia"/>
          <w:i/>
          <w:lang w:eastAsia="zh-CN"/>
        </w:rPr>
        <w:t>L</w:t>
      </w:r>
      <w:r w:rsidR="0000335E">
        <w:rPr>
          <w:rFonts w:eastAsiaTheme="minorEastAsia"/>
          <w:lang w:eastAsia="zh-CN"/>
        </w:rPr>
        <w:t xml:space="preserve"> = 2</w:t>
      </w:r>
      <w:r w:rsidR="005342DF">
        <w:rPr>
          <w:rFonts w:eastAsiaTheme="minorEastAsia"/>
          <w:lang w:eastAsia="zh-CN"/>
        </w:rPr>
        <w:t xml:space="preserve">, </w:t>
      </w:r>
      <w:r w:rsidR="00AA64A2">
        <w:rPr>
          <w:rFonts w:eastAsiaTheme="minorEastAsia"/>
          <w:lang w:eastAsia="zh-CN"/>
        </w:rPr>
        <w:t>as</w:t>
      </w:r>
      <w:r w:rsidR="0000335E">
        <w:rPr>
          <w:rFonts w:eastAsiaTheme="minorEastAsia" w:hint="eastAsia"/>
          <w:lang w:eastAsia="zh-CN"/>
        </w:rPr>
        <w:t xml:space="preserve"> long as </w:t>
      </w:r>
      <w:r w:rsidR="0000335E" w:rsidRPr="00D54843">
        <w:rPr>
          <w:rFonts w:eastAsiaTheme="minorEastAsia"/>
          <w:i/>
          <w:lang w:eastAsia="zh-CN"/>
        </w:rPr>
        <w:t>L</w:t>
      </w:r>
      <w:r w:rsidR="0000335E" w:rsidRPr="00D54843">
        <w:rPr>
          <w:rFonts w:eastAsiaTheme="minorEastAsia"/>
          <w:vertAlign w:val="subscript"/>
          <w:lang w:eastAsia="zh-CN"/>
        </w:rPr>
        <w:t>PTRS</w:t>
      </w:r>
      <w:r w:rsidR="0000335E">
        <w:rPr>
          <w:rFonts w:eastAsiaTheme="minorEastAsia"/>
          <w:vertAlign w:val="subscript"/>
          <w:lang w:eastAsia="zh-CN"/>
        </w:rPr>
        <w:t xml:space="preserve"> </w:t>
      </w:r>
      <w:r w:rsidR="0000335E" w:rsidRPr="0000335E">
        <w:rPr>
          <w:rFonts w:eastAsiaTheme="minorEastAsia"/>
          <w:lang w:eastAsia="zh-CN"/>
        </w:rPr>
        <w:t>&gt;</w:t>
      </w:r>
      <w:r w:rsidR="0000335E">
        <w:rPr>
          <w:rFonts w:eastAsiaTheme="minorEastAsia"/>
          <w:lang w:eastAsia="zh-CN"/>
        </w:rPr>
        <w:t xml:space="preserve"> 1, PTRS is not transmitted, regardless that PTRS is configured present or not.</w:t>
      </w:r>
    </w:p>
    <w:p w:rsidR="008E1BED" w:rsidRPr="008E1BED" w:rsidRDefault="008E1BED" w:rsidP="008E1BED">
      <w:pPr>
        <w:pStyle w:val="a5"/>
        <w:rPr>
          <w:b/>
          <w:i/>
          <w:lang w:val="en-US"/>
        </w:rPr>
      </w:pPr>
      <w:r w:rsidRPr="008E1BED">
        <w:rPr>
          <w:b/>
          <w:i/>
          <w:lang w:val="en-US"/>
        </w:rPr>
        <w:t>Proposal 2</w:t>
      </w:r>
    </w:p>
    <w:p w:rsidR="008E1BED" w:rsidRPr="008E1BED" w:rsidRDefault="008E1BED" w:rsidP="008E1BED">
      <w:pPr>
        <w:pStyle w:val="a0"/>
        <w:numPr>
          <w:ilvl w:val="0"/>
          <w:numId w:val="6"/>
        </w:numPr>
        <w:rPr>
          <w:rFonts w:eastAsia="宋体"/>
          <w:i/>
          <w:lang w:eastAsia="zh-CN"/>
        </w:rPr>
      </w:pPr>
      <w:r w:rsidRPr="008E1BED">
        <w:rPr>
          <w:rFonts w:eastAsia="宋体" w:hint="eastAsia"/>
          <w:i/>
          <w:lang w:eastAsia="zh-CN"/>
        </w:rPr>
        <w:t>F</w:t>
      </w:r>
      <w:r w:rsidRPr="008E1BED">
        <w:rPr>
          <w:rFonts w:eastAsia="宋体"/>
          <w:i/>
          <w:lang w:eastAsia="zh-CN"/>
        </w:rPr>
        <w:t xml:space="preserve">or a two-symbol mini-slot, i.e., L = 2, </w:t>
      </w:r>
      <w:r w:rsidR="00AA64A2" w:rsidRPr="008E1BED">
        <w:rPr>
          <w:rFonts w:eastAsia="宋体"/>
          <w:i/>
          <w:lang w:eastAsia="zh-CN"/>
        </w:rPr>
        <w:t>as</w:t>
      </w:r>
      <w:r w:rsidRPr="008E1BED">
        <w:rPr>
          <w:rFonts w:eastAsia="宋体" w:hint="eastAsia"/>
          <w:i/>
          <w:lang w:eastAsia="zh-CN"/>
        </w:rPr>
        <w:t xml:space="preserve"> long as </w:t>
      </w:r>
      <w:r w:rsidRPr="008E1BED">
        <w:rPr>
          <w:rFonts w:eastAsia="宋体"/>
          <w:i/>
          <w:lang w:eastAsia="zh-CN"/>
        </w:rPr>
        <w:t>L</w:t>
      </w:r>
      <w:r w:rsidRPr="00016CDA">
        <w:rPr>
          <w:rFonts w:eastAsia="宋体"/>
          <w:vertAlign w:val="subscript"/>
          <w:lang w:eastAsia="zh-CN"/>
        </w:rPr>
        <w:t>PTRS</w:t>
      </w:r>
      <w:r w:rsidRPr="008E1BED">
        <w:rPr>
          <w:rFonts w:eastAsia="宋体"/>
          <w:i/>
          <w:lang w:eastAsia="zh-CN"/>
        </w:rPr>
        <w:t xml:space="preserve"> &gt; 1, PTRS is not transmitted, regardless that PTRS is configured present or not.</w:t>
      </w:r>
    </w:p>
    <w:p w:rsidR="000C7986" w:rsidRDefault="006A5D85" w:rsidP="00770BDE">
      <w:pPr>
        <w:pStyle w:val="a0"/>
        <w:rPr>
          <w:rFonts w:eastAsiaTheme="minorEastAsia"/>
          <w:lang w:eastAsia="zh-CN"/>
        </w:rPr>
      </w:pPr>
      <w:r>
        <w:rPr>
          <w:rFonts w:eastAsiaTheme="minorEastAsia"/>
          <w:lang w:eastAsia="zh-CN"/>
        </w:rPr>
        <w:t>Again, taking a 4-symbol mini-slot for instance,</w:t>
      </w:r>
      <w:r w:rsidR="004503AD">
        <w:rPr>
          <w:rFonts w:eastAsiaTheme="minorEastAsia"/>
          <w:lang w:eastAsia="zh-CN"/>
        </w:rPr>
        <w:t xml:space="preserve"> the PTRS pattern </w:t>
      </w:r>
      <w:r w:rsidR="00D13D4E">
        <w:rPr>
          <w:rFonts w:eastAsiaTheme="minorEastAsia"/>
          <w:lang w:eastAsia="zh-CN"/>
        </w:rPr>
        <w:t>following the</w:t>
      </w:r>
      <w:r w:rsidR="004503AD">
        <w:rPr>
          <w:rFonts w:eastAsiaTheme="minorEastAsia"/>
          <w:lang w:eastAsia="zh-CN"/>
        </w:rPr>
        <w:t xml:space="preserve"> new mapping rule can be shown in Figure 2.</w:t>
      </w:r>
      <w:r w:rsidR="00B21A4F">
        <w:rPr>
          <w:rFonts w:eastAsiaTheme="minorEastAsia"/>
          <w:lang w:eastAsia="zh-CN"/>
        </w:rPr>
        <w:t xml:space="preserve"> Compared to the PTRS pattern following the</w:t>
      </w:r>
      <w:r w:rsidR="000C7986">
        <w:rPr>
          <w:rFonts w:eastAsiaTheme="minorEastAsia"/>
          <w:lang w:eastAsia="zh-CN"/>
        </w:rPr>
        <w:t xml:space="preserve"> mapping rule for normal-slot (e.g., in Figure 1), the PTRS pattern following the proposed PTRS mapping rule (e.g., in Figure 2) has lower PTRS overhead but almost the same overall performance, since the maximum inter-symbol spacing of the both patterns are </w:t>
      </w:r>
      <w:r w:rsidR="005E4182">
        <w:rPr>
          <w:rFonts w:eastAsiaTheme="minorEastAsia"/>
          <w:lang w:eastAsia="zh-CN"/>
        </w:rPr>
        <w:t>equal</w:t>
      </w:r>
      <w:r w:rsidR="000C7986">
        <w:rPr>
          <w:rFonts w:eastAsiaTheme="minorEastAsia"/>
          <w:lang w:eastAsia="zh-CN"/>
        </w:rPr>
        <w:t>.</w:t>
      </w:r>
    </w:p>
    <w:p w:rsidR="00E9521D" w:rsidRDefault="00E9521D" w:rsidP="00E9521D">
      <w:pPr>
        <w:pStyle w:val="a0"/>
        <w:jc w:val="center"/>
        <w:rPr>
          <w:rFonts w:eastAsiaTheme="minorEastAsia"/>
          <w:lang w:eastAsia="zh-CN"/>
        </w:rPr>
      </w:pPr>
      <w:r>
        <w:object w:dxaOrig="6165" w:dyaOrig="6016">
          <v:shape id="_x0000_i1026" type="#_x0000_t75" style="width:150.8pt;height:147.75pt" o:ole="">
            <v:imagedata r:id="rId10" o:title=""/>
          </v:shape>
          <o:OLEObject Type="Embed" ProgID="Visio.Drawing.15" ShapeID="_x0000_i1026" DrawAspect="Content" ObjectID="_1572454698" r:id="rId11"/>
        </w:object>
      </w:r>
    </w:p>
    <w:p w:rsidR="00E9521D" w:rsidRDefault="00E9521D" w:rsidP="00E9521D">
      <w:pPr>
        <w:pStyle w:val="a0"/>
        <w:jc w:val="center"/>
        <w:rPr>
          <w:rFonts w:eastAsiaTheme="minorEastAsia"/>
          <w:lang w:eastAsia="zh-CN"/>
        </w:rPr>
      </w:pPr>
      <w:r>
        <w:rPr>
          <w:rFonts w:eastAsiaTheme="minorEastAsia"/>
          <w:lang w:eastAsia="zh-CN"/>
        </w:rPr>
        <w:t xml:space="preserve">Figure 2. </w:t>
      </w:r>
      <w:r w:rsidR="00D60045">
        <w:rPr>
          <w:rFonts w:eastAsiaTheme="minorEastAsia" w:hint="eastAsia"/>
          <w:lang w:eastAsia="zh-CN"/>
        </w:rPr>
        <w:t>PTRS</w:t>
      </w:r>
      <w:r w:rsidR="00F52948">
        <w:rPr>
          <w:rFonts w:eastAsiaTheme="minorEastAsia"/>
          <w:lang w:eastAsia="zh-CN"/>
        </w:rPr>
        <w:t xml:space="preserve"> pattern</w:t>
      </w:r>
      <w:r w:rsidR="00D60045">
        <w:rPr>
          <w:rFonts w:eastAsiaTheme="minorEastAsia"/>
          <w:lang w:eastAsia="zh-CN"/>
        </w:rPr>
        <w:t xml:space="preserve"> following the </w:t>
      </w:r>
      <w:r w:rsidR="00F52948">
        <w:rPr>
          <w:rFonts w:eastAsiaTheme="minorEastAsia"/>
          <w:lang w:eastAsia="zh-CN"/>
        </w:rPr>
        <w:t>proposed</w:t>
      </w:r>
      <w:r w:rsidR="00D60045">
        <w:rPr>
          <w:rFonts w:eastAsiaTheme="minorEastAsia"/>
          <w:lang w:eastAsia="zh-CN"/>
        </w:rPr>
        <w:t xml:space="preserve"> </w:t>
      </w:r>
      <w:r w:rsidR="00F52948">
        <w:rPr>
          <w:rFonts w:eastAsiaTheme="minorEastAsia"/>
          <w:lang w:eastAsia="zh-CN"/>
        </w:rPr>
        <w:t xml:space="preserve">mapping </w:t>
      </w:r>
      <w:r w:rsidR="00D60045">
        <w:rPr>
          <w:rFonts w:eastAsiaTheme="minorEastAsia"/>
          <w:lang w:eastAsia="zh-CN"/>
        </w:rPr>
        <w:t xml:space="preserve">rule for mini-slot, </w:t>
      </w:r>
      <w:r w:rsidR="00100C72" w:rsidRPr="00100C72">
        <w:rPr>
          <w:rFonts w:eastAsiaTheme="minorEastAsia"/>
          <w:i/>
          <w:lang w:eastAsia="zh-CN"/>
        </w:rPr>
        <w:t>L</w:t>
      </w:r>
      <w:r w:rsidR="00100C72">
        <w:rPr>
          <w:rFonts w:eastAsiaTheme="minorEastAsia"/>
          <w:lang w:eastAsia="zh-CN"/>
        </w:rPr>
        <w:t xml:space="preserve"> = 4, </w:t>
      </w:r>
      <w:r w:rsidR="00D60045" w:rsidRPr="00D54843">
        <w:rPr>
          <w:rFonts w:eastAsiaTheme="minorEastAsia"/>
          <w:i/>
          <w:lang w:eastAsia="zh-CN"/>
        </w:rPr>
        <w:t>L</w:t>
      </w:r>
      <w:r w:rsidR="00D60045" w:rsidRPr="00D54843">
        <w:rPr>
          <w:rFonts w:eastAsiaTheme="minorEastAsia"/>
          <w:vertAlign w:val="subscript"/>
          <w:lang w:eastAsia="zh-CN"/>
        </w:rPr>
        <w:t>PTRS</w:t>
      </w:r>
      <w:r w:rsidR="00D60045">
        <w:rPr>
          <w:rFonts w:eastAsiaTheme="minorEastAsia"/>
          <w:lang w:eastAsia="zh-CN"/>
        </w:rPr>
        <w:t xml:space="preserve"> = 2.</w:t>
      </w:r>
    </w:p>
    <w:p w:rsidR="00BB7851" w:rsidRPr="00BB7851" w:rsidRDefault="00BB7851" w:rsidP="00BB7851">
      <w:pPr>
        <w:pStyle w:val="a5"/>
        <w:rPr>
          <w:b/>
          <w:i/>
          <w:lang w:val="en-US"/>
        </w:rPr>
      </w:pPr>
      <w:r w:rsidRPr="00BB7851">
        <w:rPr>
          <w:b/>
          <w:i/>
          <w:lang w:val="en-US"/>
        </w:rPr>
        <w:t xml:space="preserve">Proposal </w:t>
      </w:r>
      <w:r w:rsidR="00F967CF">
        <w:rPr>
          <w:b/>
          <w:i/>
          <w:lang w:val="en-US"/>
        </w:rPr>
        <w:t>3</w:t>
      </w:r>
    </w:p>
    <w:p w:rsidR="00BB7851" w:rsidRDefault="00BB7851" w:rsidP="00BB7851">
      <w:pPr>
        <w:pStyle w:val="a0"/>
        <w:numPr>
          <w:ilvl w:val="0"/>
          <w:numId w:val="6"/>
        </w:numPr>
        <w:rPr>
          <w:rFonts w:eastAsia="宋体"/>
          <w:i/>
          <w:lang w:eastAsia="zh-CN"/>
        </w:rPr>
      </w:pPr>
      <w:r w:rsidRPr="00BB7851">
        <w:rPr>
          <w:rFonts w:eastAsia="宋体"/>
          <w:i/>
          <w:lang w:eastAsia="zh-CN"/>
        </w:rPr>
        <w:t>Start mapping the PTRS from</w:t>
      </w:r>
      <w:r w:rsidRPr="00BB7851">
        <w:rPr>
          <w:rFonts w:eastAsia="宋体" w:hint="eastAsia"/>
          <w:i/>
          <w:lang w:eastAsia="zh-CN"/>
        </w:rPr>
        <w:t xml:space="preserve"> the symbol with DMRS and extend</w:t>
      </w:r>
      <w:r w:rsidRPr="00BB7851">
        <w:rPr>
          <w:rFonts w:eastAsia="宋体"/>
          <w:i/>
          <w:lang w:eastAsia="zh-CN"/>
        </w:rPr>
        <w:t xml:space="preserve"> forward </w:t>
      </w:r>
      <w:r w:rsidR="00562574">
        <w:rPr>
          <w:rFonts w:eastAsia="宋体"/>
          <w:i/>
          <w:lang w:eastAsia="zh-CN"/>
        </w:rPr>
        <w:t>to</w:t>
      </w:r>
      <w:r w:rsidRPr="00BB7851">
        <w:rPr>
          <w:rFonts w:eastAsia="宋体"/>
          <w:i/>
          <w:lang w:eastAsia="zh-CN"/>
        </w:rPr>
        <w:t xml:space="preserve"> the first PDSCH/PUSCH symbol and backward </w:t>
      </w:r>
      <w:r w:rsidR="00562574">
        <w:rPr>
          <w:rFonts w:eastAsia="宋体"/>
          <w:i/>
          <w:lang w:eastAsia="zh-CN"/>
        </w:rPr>
        <w:t>to</w:t>
      </w:r>
      <w:r w:rsidRPr="00BB7851">
        <w:rPr>
          <w:rFonts w:eastAsia="宋体"/>
          <w:i/>
          <w:lang w:eastAsia="zh-CN"/>
        </w:rPr>
        <w:t xml:space="preserve"> the last PDSCH/PUSCH symbol in the mini-slot with L</w:t>
      </w:r>
      <w:r w:rsidRPr="000C7986">
        <w:rPr>
          <w:rFonts w:eastAsia="宋体"/>
          <w:i/>
          <w:vertAlign w:val="subscript"/>
          <w:lang w:eastAsia="zh-CN"/>
        </w:rPr>
        <w:t>PTRS</w:t>
      </w:r>
      <w:r w:rsidRPr="00BB7851">
        <w:rPr>
          <w:rFonts w:eastAsia="宋体"/>
          <w:i/>
          <w:lang w:eastAsia="zh-CN"/>
        </w:rPr>
        <w:t xml:space="preserve"> as the step length.</w:t>
      </w:r>
    </w:p>
    <w:p w:rsidR="0012200F" w:rsidRPr="007F65DC" w:rsidRDefault="0012200F" w:rsidP="007F65DC">
      <w:pPr>
        <w:pStyle w:val="a5"/>
        <w:rPr>
          <w:b/>
          <w:i/>
          <w:lang w:val="en-US"/>
        </w:rPr>
      </w:pPr>
      <w:r w:rsidRPr="007F65DC">
        <w:rPr>
          <w:b/>
          <w:i/>
          <w:lang w:val="en-US"/>
        </w:rPr>
        <w:t>Observation 2</w:t>
      </w:r>
    </w:p>
    <w:p w:rsidR="0012200F" w:rsidRDefault="007F65DC" w:rsidP="007F65DC">
      <w:pPr>
        <w:pStyle w:val="a0"/>
        <w:numPr>
          <w:ilvl w:val="0"/>
          <w:numId w:val="6"/>
        </w:numPr>
        <w:rPr>
          <w:rFonts w:eastAsia="宋体"/>
          <w:i/>
          <w:lang w:eastAsia="zh-CN"/>
        </w:rPr>
      </w:pPr>
      <w:r w:rsidRPr="007F65DC">
        <w:rPr>
          <w:rFonts w:eastAsia="宋体"/>
          <w:i/>
          <w:lang w:eastAsia="zh-CN"/>
        </w:rPr>
        <w:t>Compared to the PTRS pattern following the mapping rule for normal-slot, the PTRS pattern following the proposed PTRS mapping rule has lower PTRS overhead but almost the same overall performance.</w:t>
      </w:r>
    </w:p>
    <w:p w:rsidR="004E62F1" w:rsidRDefault="004E62F1" w:rsidP="00141D53">
      <w:pPr>
        <w:pStyle w:val="9"/>
        <w:numPr>
          <w:ilvl w:val="1"/>
          <w:numId w:val="4"/>
        </w:numPr>
        <w:rPr>
          <w:lang w:eastAsia="zh-CN"/>
        </w:rPr>
      </w:pPr>
      <w:r>
        <w:rPr>
          <w:rFonts w:hint="eastAsia"/>
          <w:lang w:eastAsia="zh-CN"/>
        </w:rPr>
        <w:lastRenderedPageBreak/>
        <w:t xml:space="preserve">PTRS </w:t>
      </w:r>
      <w:r>
        <w:rPr>
          <w:lang w:eastAsia="zh-CN"/>
        </w:rPr>
        <w:t xml:space="preserve">port </w:t>
      </w:r>
      <w:r>
        <w:rPr>
          <w:rFonts w:hint="eastAsia"/>
          <w:lang w:eastAsia="zh-CN"/>
        </w:rPr>
        <w:t>association</w:t>
      </w:r>
      <w:r>
        <w:rPr>
          <w:lang w:eastAsia="zh-CN"/>
        </w:rPr>
        <w:t xml:space="preserve"> in the uplink</w:t>
      </w:r>
    </w:p>
    <w:p w:rsidR="004E62F1" w:rsidRPr="009C6390" w:rsidRDefault="004E62F1" w:rsidP="009C6390">
      <w:pPr>
        <w:pStyle w:val="a0"/>
        <w:rPr>
          <w:rFonts w:eastAsia="宋体"/>
          <w:lang w:eastAsia="zh-CN"/>
        </w:rPr>
      </w:pPr>
      <w:r w:rsidRPr="009C6390">
        <w:rPr>
          <w:rFonts w:eastAsia="宋体" w:hint="eastAsia"/>
          <w:lang w:eastAsia="zh-CN"/>
        </w:rPr>
        <w:t>In</w:t>
      </w:r>
      <w:r w:rsidRPr="009C6390">
        <w:rPr>
          <w:rFonts w:eastAsia="宋体"/>
          <w:lang w:eastAsia="zh-CN"/>
        </w:rPr>
        <w:t xml:space="preserve"> order to describe the </w:t>
      </w:r>
      <w:r w:rsidRPr="009C6390">
        <w:rPr>
          <w:rFonts w:eastAsia="宋体" w:hint="eastAsia"/>
          <w:lang w:eastAsia="zh-CN"/>
        </w:rPr>
        <w:t>quasi-co</w:t>
      </w:r>
      <w:r w:rsidRPr="009C6390">
        <w:rPr>
          <w:rFonts w:eastAsia="宋体"/>
          <w:lang w:eastAsia="zh-CN"/>
        </w:rPr>
        <w:t>-</w:t>
      </w:r>
      <w:r w:rsidRPr="009C6390">
        <w:rPr>
          <w:rFonts w:eastAsia="宋体" w:hint="eastAsia"/>
          <w:lang w:eastAsia="zh-CN"/>
        </w:rPr>
        <w:t>location (QCL)</w:t>
      </w:r>
      <w:r w:rsidRPr="009C6390">
        <w:rPr>
          <w:rFonts w:eastAsia="宋体"/>
          <w:lang w:eastAsia="zh-CN"/>
        </w:rPr>
        <w:t xml:space="preserve"> relationship among the DMRS ports, downlink DMRS ports are divided into </w:t>
      </w:r>
      <w:r w:rsidRPr="009C6390">
        <w:rPr>
          <w:rFonts w:eastAsia="宋体"/>
          <w:lang w:eastAsia="zh-CN"/>
        </w:rPr>
        <w:t>a multiplicity of DMRS port group whereby QCL holds within each DMRS port group but does not apply across different DMRS port group.</w:t>
      </w:r>
      <w:r w:rsidR="00A433C1" w:rsidRPr="009C6390">
        <w:rPr>
          <w:rFonts w:eastAsia="宋体"/>
          <w:lang w:eastAsia="zh-CN"/>
        </w:rPr>
        <w:t xml:space="preserve"> </w:t>
      </w:r>
      <w:r w:rsidR="00A433C1" w:rsidRPr="009C6390">
        <w:rPr>
          <w:rFonts w:eastAsia="宋体" w:hint="eastAsia"/>
          <w:lang w:eastAsia="zh-CN"/>
        </w:rPr>
        <w:t xml:space="preserve">Considering the fact that </w:t>
      </w:r>
      <w:r w:rsidR="00A433C1" w:rsidRPr="009C6390">
        <w:rPr>
          <w:rFonts w:eastAsia="宋体"/>
          <w:lang w:eastAsia="zh-CN"/>
        </w:rPr>
        <w:t>phase noise is produced by the impairment of oscillator, PTRS can be transmitted in a per-oscillator other than per-DMRS-port way</w:t>
      </w:r>
      <w:r w:rsidR="00A433C1" w:rsidRPr="009C6390">
        <w:rPr>
          <w:rFonts w:eastAsia="宋体"/>
          <w:lang w:eastAsia="zh-CN"/>
        </w:rPr>
        <w:t>. Therefore, each PTRS port is associated with a DMRS port group.</w:t>
      </w:r>
      <w:r w:rsidR="002E442B" w:rsidRPr="009C6390">
        <w:rPr>
          <w:rFonts w:eastAsia="宋体"/>
          <w:lang w:eastAsia="zh-CN"/>
        </w:rPr>
        <w:t xml:space="preserve"> Accordingly, each PTRS port is transmitted over a component DMRS port in the associated port group.</w:t>
      </w:r>
      <w:r w:rsidR="005D7CF9" w:rsidRPr="009C6390">
        <w:rPr>
          <w:rFonts w:eastAsia="宋体"/>
          <w:lang w:eastAsia="zh-CN"/>
        </w:rPr>
        <w:t xml:space="preserve"> However, </w:t>
      </w:r>
      <w:r w:rsidR="009C6390" w:rsidRPr="009C6390">
        <w:rPr>
          <w:rFonts w:eastAsia="宋体"/>
          <w:lang w:eastAsia="zh-CN"/>
        </w:rPr>
        <w:t xml:space="preserve">the concept of </w:t>
      </w:r>
      <w:r w:rsidR="005D7CF9" w:rsidRPr="009C6390">
        <w:rPr>
          <w:rFonts w:eastAsia="宋体"/>
          <w:lang w:eastAsia="zh-CN"/>
        </w:rPr>
        <w:t xml:space="preserve">port group is only defined </w:t>
      </w:r>
      <w:r w:rsidR="009C6390" w:rsidRPr="009C6390">
        <w:rPr>
          <w:rFonts w:eastAsia="宋体"/>
          <w:lang w:eastAsia="zh-CN"/>
        </w:rPr>
        <w:t xml:space="preserve">for </w:t>
      </w:r>
      <w:r w:rsidR="00DF1944">
        <w:rPr>
          <w:rFonts w:eastAsia="宋体"/>
          <w:lang w:eastAsia="zh-CN"/>
        </w:rPr>
        <w:t xml:space="preserve">the </w:t>
      </w:r>
      <w:r w:rsidR="009C6390" w:rsidRPr="009C6390">
        <w:rPr>
          <w:rFonts w:eastAsia="宋体"/>
          <w:lang w:eastAsia="zh-CN"/>
        </w:rPr>
        <w:t>downlink DMRS ports and there is not any counterparts for the uplink.</w:t>
      </w:r>
    </w:p>
    <w:p w:rsidR="003E0539" w:rsidRPr="003E0539" w:rsidRDefault="009C6390" w:rsidP="003E0539">
      <w:pPr>
        <w:pStyle w:val="a0"/>
        <w:rPr>
          <w:rFonts w:eastAsia="宋体" w:hint="eastAsia"/>
          <w:lang w:eastAsia="zh-CN"/>
        </w:rPr>
      </w:pPr>
      <w:r w:rsidRPr="003E0539">
        <w:rPr>
          <w:rFonts w:eastAsia="宋体"/>
          <w:lang w:eastAsia="zh-CN"/>
        </w:rPr>
        <w:t xml:space="preserve">In order to clarify the </w:t>
      </w:r>
      <w:r w:rsidR="00DF1944" w:rsidRPr="003E0539">
        <w:rPr>
          <w:rFonts w:eastAsia="宋体"/>
          <w:lang w:eastAsia="zh-CN"/>
        </w:rPr>
        <w:t xml:space="preserve">transmission of each PTRS port in the uplink, it is necessary to specify dedicated rules </w:t>
      </w:r>
      <w:r w:rsidR="00F5120C" w:rsidRPr="003E0539">
        <w:rPr>
          <w:rFonts w:eastAsia="宋体"/>
          <w:lang w:eastAsia="zh-CN"/>
        </w:rPr>
        <w:t>to associate to uplink DMRS ports.</w:t>
      </w:r>
      <w:r w:rsidR="00067A01" w:rsidRPr="003E0539">
        <w:rPr>
          <w:rFonts w:eastAsia="宋体"/>
          <w:lang w:eastAsia="zh-CN"/>
        </w:rPr>
        <w:t xml:space="preserve"> </w:t>
      </w:r>
      <w:r w:rsidR="00F97378" w:rsidRPr="003E0539">
        <w:rPr>
          <w:rFonts w:eastAsia="宋体"/>
          <w:lang w:eastAsia="zh-CN"/>
        </w:rPr>
        <w:t>For</w:t>
      </w:r>
      <w:r w:rsidR="00067A01" w:rsidRPr="003E0539">
        <w:rPr>
          <w:rFonts w:eastAsia="宋体"/>
          <w:lang w:eastAsia="zh-CN"/>
        </w:rPr>
        <w:t xml:space="preserve"> single PTRS port, e.g., configured by gNB or constrained to UE implement</w:t>
      </w:r>
      <w:r w:rsidR="00F97378" w:rsidRPr="003E0539">
        <w:rPr>
          <w:rFonts w:eastAsia="宋体"/>
          <w:lang w:eastAsia="zh-CN"/>
        </w:rPr>
        <w:t>ation, the PTRS port can be associated to a</w:t>
      </w:r>
      <w:r w:rsidR="008215D8">
        <w:rPr>
          <w:rFonts w:eastAsia="宋体"/>
          <w:lang w:eastAsia="zh-CN"/>
        </w:rPr>
        <w:t xml:space="preserve"> specific</w:t>
      </w:r>
      <w:r w:rsidR="00F97378" w:rsidRPr="003E0539">
        <w:rPr>
          <w:rFonts w:eastAsia="宋体"/>
          <w:lang w:eastAsia="zh-CN"/>
        </w:rPr>
        <w:t xml:space="preserve"> DMRS port</w:t>
      </w:r>
      <w:r w:rsidR="008215D8">
        <w:rPr>
          <w:rFonts w:eastAsia="宋体"/>
          <w:lang w:eastAsia="zh-CN"/>
        </w:rPr>
        <w:t xml:space="preserve"> following a predefined association rule</w:t>
      </w:r>
      <w:r w:rsidR="00F97378" w:rsidRPr="003E0539">
        <w:rPr>
          <w:rFonts w:eastAsia="宋体"/>
          <w:lang w:eastAsia="zh-CN"/>
        </w:rPr>
        <w:t xml:space="preserve">, e.g., </w:t>
      </w:r>
      <w:r w:rsidR="00CC47A4">
        <w:rPr>
          <w:rFonts w:eastAsia="宋体"/>
          <w:lang w:eastAsia="zh-CN"/>
        </w:rPr>
        <w:t xml:space="preserve">association to </w:t>
      </w:r>
      <w:r w:rsidR="00F97378" w:rsidRPr="003E0539">
        <w:rPr>
          <w:rFonts w:eastAsia="宋体"/>
          <w:lang w:eastAsia="zh-CN"/>
        </w:rPr>
        <w:t xml:space="preserve">the </w:t>
      </w:r>
      <w:r w:rsidR="00CC47A4">
        <w:rPr>
          <w:rFonts w:eastAsia="宋体"/>
          <w:lang w:eastAsia="zh-CN"/>
        </w:rPr>
        <w:t>DMRS port</w:t>
      </w:r>
      <w:r w:rsidR="00F97378" w:rsidRPr="003E0539">
        <w:rPr>
          <w:rFonts w:eastAsia="宋体"/>
          <w:lang w:eastAsia="zh-CN"/>
        </w:rPr>
        <w:t xml:space="preserve"> with lowest or highest port index. In the case of multi-port PTRS,</w:t>
      </w:r>
      <w:r w:rsidR="003E0539" w:rsidRPr="003E0539">
        <w:rPr>
          <w:rFonts w:eastAsia="宋体"/>
          <w:lang w:eastAsia="zh-CN"/>
        </w:rPr>
        <w:t xml:space="preserve"> similarly, </w:t>
      </w:r>
      <w:r w:rsidR="003E0539" w:rsidRPr="003E0539">
        <w:rPr>
          <w:rFonts w:eastAsia="宋体"/>
          <w:lang w:eastAsia="zh-CN"/>
        </w:rPr>
        <w:t>an equal number of DMRS ports</w:t>
      </w:r>
      <w:r w:rsidR="003E0539" w:rsidRPr="003E0539">
        <w:rPr>
          <w:rFonts w:eastAsia="宋体"/>
          <w:lang w:eastAsia="zh-CN"/>
        </w:rPr>
        <w:t xml:space="preserve"> are required and each PTRS port is uniquely associated to a DMRS port.</w:t>
      </w:r>
    </w:p>
    <w:p w:rsidR="003E0539" w:rsidRPr="00CC47A4" w:rsidRDefault="003E0539" w:rsidP="00CC47A4">
      <w:pPr>
        <w:pStyle w:val="a5"/>
        <w:rPr>
          <w:b/>
          <w:i/>
          <w:lang w:val="en-US"/>
        </w:rPr>
      </w:pPr>
      <w:r w:rsidRPr="00CC47A4">
        <w:rPr>
          <w:b/>
          <w:i/>
          <w:lang w:val="en-US"/>
        </w:rPr>
        <w:t>Proposal 4</w:t>
      </w:r>
    </w:p>
    <w:p w:rsidR="003E0539" w:rsidRPr="00CC47A4" w:rsidRDefault="00CC47A4" w:rsidP="00CC47A4">
      <w:pPr>
        <w:pStyle w:val="a0"/>
        <w:numPr>
          <w:ilvl w:val="0"/>
          <w:numId w:val="6"/>
        </w:numPr>
        <w:rPr>
          <w:rFonts w:eastAsia="宋体"/>
          <w:i/>
          <w:lang w:eastAsia="zh-CN"/>
        </w:rPr>
      </w:pPr>
      <w:r w:rsidRPr="00CC47A4">
        <w:rPr>
          <w:rFonts w:eastAsia="宋体"/>
          <w:i/>
          <w:lang w:eastAsia="zh-CN"/>
        </w:rPr>
        <w:t>For single PTRS port, the PTRS port can be associated to a specific DMRS port following a predefined association rule</w:t>
      </w:r>
      <w:r w:rsidR="00D31CAA">
        <w:rPr>
          <w:rFonts w:eastAsia="宋体"/>
          <w:i/>
          <w:lang w:eastAsia="zh-CN"/>
        </w:rPr>
        <w:t xml:space="preserve"> in the uplink transmission</w:t>
      </w:r>
      <w:r w:rsidR="008215D8" w:rsidRPr="00CC47A4">
        <w:rPr>
          <w:rFonts w:eastAsia="宋体"/>
          <w:i/>
          <w:lang w:eastAsia="zh-CN"/>
        </w:rPr>
        <w:t>.</w:t>
      </w:r>
    </w:p>
    <w:p w:rsidR="00CC47A4" w:rsidRPr="00CC47A4" w:rsidRDefault="00CC47A4" w:rsidP="00CC47A4">
      <w:pPr>
        <w:pStyle w:val="a0"/>
        <w:numPr>
          <w:ilvl w:val="0"/>
          <w:numId w:val="6"/>
        </w:numPr>
        <w:rPr>
          <w:rFonts w:eastAsia="宋体"/>
          <w:i/>
          <w:lang w:eastAsia="zh-CN"/>
        </w:rPr>
      </w:pPr>
      <w:r w:rsidRPr="00CC47A4">
        <w:rPr>
          <w:rFonts w:eastAsia="宋体"/>
          <w:i/>
          <w:lang w:eastAsia="zh-CN"/>
        </w:rPr>
        <w:t>In the case of multi-port PTRS, an equal number of DMRS ports are required and each PTRS port is uniquely associated to a DMRS port</w:t>
      </w:r>
      <w:r w:rsidR="00D31CAA">
        <w:rPr>
          <w:rFonts w:eastAsia="宋体"/>
          <w:i/>
          <w:lang w:eastAsia="zh-CN"/>
        </w:rPr>
        <w:t xml:space="preserve"> in the uplink transmission</w:t>
      </w:r>
      <w:r w:rsidRPr="00CC47A4">
        <w:rPr>
          <w:rFonts w:eastAsia="宋体"/>
          <w:i/>
          <w:lang w:eastAsia="zh-CN"/>
        </w:rPr>
        <w:t>.</w:t>
      </w:r>
    </w:p>
    <w:p w:rsidR="00141D53" w:rsidRPr="00141D53" w:rsidRDefault="00141D53" w:rsidP="00141D53">
      <w:pPr>
        <w:pStyle w:val="9"/>
        <w:numPr>
          <w:ilvl w:val="1"/>
          <w:numId w:val="4"/>
        </w:numPr>
        <w:rPr>
          <w:lang w:eastAsia="zh-CN"/>
        </w:rPr>
      </w:pPr>
      <w:r w:rsidRPr="00141D53">
        <w:rPr>
          <w:lang w:eastAsia="zh-CN"/>
        </w:rPr>
        <w:t>PTRS sequence for DFT-S-OFDM</w:t>
      </w:r>
      <w:r w:rsidR="003955B2">
        <w:rPr>
          <w:lang w:eastAsia="zh-CN"/>
        </w:rPr>
        <w:t xml:space="preserve"> </w:t>
      </w:r>
      <w:r w:rsidR="003955B2">
        <w:rPr>
          <w:lang w:eastAsia="zh-CN"/>
        </w:rPr>
        <w:t>waveform</w:t>
      </w:r>
    </w:p>
    <w:p w:rsidR="007C78F8" w:rsidRPr="00BB7851" w:rsidRDefault="00CB3953" w:rsidP="007C78F8">
      <w:pPr>
        <w:pStyle w:val="a0"/>
        <w:rPr>
          <w:rFonts w:eastAsia="宋体"/>
          <w:i/>
          <w:lang w:eastAsia="zh-CN"/>
        </w:rPr>
      </w:pPr>
      <w:r>
        <w:rPr>
          <w:rFonts w:eastAsia="宋体"/>
          <w:lang w:eastAsia="zh-CN"/>
        </w:rPr>
        <w:t>F</w:t>
      </w:r>
      <w:r>
        <w:rPr>
          <w:rFonts w:eastAsia="宋体" w:hint="eastAsia"/>
          <w:lang w:eastAsia="zh-CN"/>
        </w:rPr>
        <w:t>or CP-OFDM waveform,</w:t>
      </w:r>
      <w:r>
        <w:rPr>
          <w:rFonts w:eastAsia="宋体"/>
          <w:lang w:eastAsia="zh-CN"/>
        </w:rPr>
        <w:t xml:space="preserve"> on each PTRS subcarrier, the</w:t>
      </w:r>
      <w:r w:rsidR="00AB5709">
        <w:rPr>
          <w:rFonts w:eastAsia="宋体"/>
          <w:lang w:eastAsia="zh-CN"/>
        </w:rPr>
        <w:t xml:space="preserve"> co-subcarrier</w:t>
      </w:r>
      <w:r w:rsidR="007C78F8">
        <w:rPr>
          <w:rFonts w:eastAsia="宋体"/>
          <w:lang w:eastAsia="zh-CN"/>
        </w:rPr>
        <w:t xml:space="preserve"> DMRS symbol is repeated and </w:t>
      </w:r>
      <w:r w:rsidR="00AB5709">
        <w:rPr>
          <w:rFonts w:eastAsia="宋体"/>
          <w:lang w:eastAsia="zh-CN"/>
        </w:rPr>
        <w:t>extended to all the</w:t>
      </w:r>
      <w:r w:rsidR="007C78F8">
        <w:rPr>
          <w:rFonts w:eastAsia="宋体"/>
          <w:lang w:eastAsia="zh-CN"/>
        </w:rPr>
        <w:t xml:space="preserve"> PTRS resource elements (RE’s) in the normal slot or mini-slot.</w:t>
      </w:r>
      <w:r w:rsidR="003D5296">
        <w:rPr>
          <w:rFonts w:eastAsia="宋体"/>
          <w:lang w:eastAsia="zh-CN"/>
        </w:rPr>
        <w:t xml:space="preserve"> However, the</w:t>
      </w:r>
      <w:r w:rsidR="00E23358">
        <w:rPr>
          <w:rFonts w:eastAsia="宋体"/>
          <w:lang w:eastAsia="zh-CN"/>
        </w:rPr>
        <w:t xml:space="preserve"> PTRS sequence design</w:t>
      </w:r>
      <w:r w:rsidR="003D5296">
        <w:rPr>
          <w:rFonts w:eastAsia="宋体"/>
          <w:lang w:eastAsia="zh-CN"/>
        </w:rPr>
        <w:t xml:space="preserve"> for DFT-S-OFDM waveform has not been determined yet.</w:t>
      </w:r>
    </w:p>
    <w:p w:rsidR="00847DB5" w:rsidRDefault="003D5296" w:rsidP="00141D53">
      <w:pPr>
        <w:pStyle w:val="a0"/>
        <w:rPr>
          <w:rFonts w:eastAsia="宋体"/>
          <w:lang w:eastAsia="zh-CN"/>
        </w:rPr>
      </w:pPr>
      <w:r>
        <w:rPr>
          <w:rFonts w:eastAsia="宋体"/>
          <w:lang w:eastAsia="zh-CN"/>
        </w:rPr>
        <w:t xml:space="preserve">In order to reduce the complexity of a UE, </w:t>
      </w:r>
      <w:r w:rsidR="00847DB5">
        <w:rPr>
          <w:rFonts w:eastAsia="宋体"/>
          <w:lang w:eastAsia="zh-CN"/>
        </w:rPr>
        <w:t xml:space="preserve">PTRS can similarly share </w:t>
      </w:r>
      <w:r w:rsidR="00AA64A2">
        <w:rPr>
          <w:rFonts w:eastAsia="宋体"/>
          <w:lang w:eastAsia="zh-CN"/>
        </w:rPr>
        <w:t>one</w:t>
      </w:r>
      <w:r w:rsidR="00847DB5">
        <w:rPr>
          <w:rFonts w:eastAsia="宋体"/>
          <w:lang w:eastAsia="zh-CN"/>
        </w:rPr>
        <w:t xml:space="preserve"> sequence</w:t>
      </w:r>
      <w:r w:rsidR="00AA64A2">
        <w:rPr>
          <w:rFonts w:eastAsia="宋体"/>
          <w:lang w:eastAsia="zh-CN"/>
        </w:rPr>
        <w:t xml:space="preserve"> or sequence</w:t>
      </w:r>
      <w:r w:rsidR="00847DB5">
        <w:rPr>
          <w:rFonts w:eastAsia="宋体"/>
          <w:lang w:eastAsia="zh-CN"/>
        </w:rPr>
        <w:t xml:space="preserve"> generator</w:t>
      </w:r>
      <w:r w:rsidR="009763B0">
        <w:rPr>
          <w:rFonts w:eastAsia="宋体"/>
          <w:lang w:eastAsia="zh-CN"/>
        </w:rPr>
        <w:t xml:space="preserve"> with the corresponding DMRS</w:t>
      </w:r>
      <w:r w:rsidR="00F44CF3">
        <w:rPr>
          <w:rFonts w:eastAsia="宋体"/>
          <w:lang w:eastAsia="zh-CN"/>
        </w:rPr>
        <w:t xml:space="preserve"> in DFT-S-OFDM based transmission</w:t>
      </w:r>
      <w:r w:rsidR="00D326A6">
        <w:rPr>
          <w:rFonts w:eastAsia="宋体"/>
          <w:lang w:eastAsia="zh-CN"/>
        </w:rPr>
        <w:t>. E</w:t>
      </w:r>
      <w:r w:rsidR="00D165E7">
        <w:rPr>
          <w:rFonts w:eastAsia="宋体"/>
          <w:lang w:eastAsia="zh-CN"/>
        </w:rPr>
        <w:t>.g</w:t>
      </w:r>
      <w:r w:rsidR="009763B0">
        <w:rPr>
          <w:rFonts w:eastAsia="宋体"/>
          <w:lang w:eastAsia="zh-CN"/>
        </w:rPr>
        <w:t xml:space="preserve">., </w:t>
      </w:r>
      <w:r w:rsidR="00344499">
        <w:rPr>
          <w:rFonts w:eastAsia="宋体"/>
          <w:lang w:eastAsia="zh-CN"/>
        </w:rPr>
        <w:t>ex</w:t>
      </w:r>
      <w:r w:rsidR="009763B0">
        <w:rPr>
          <w:rFonts w:eastAsia="宋体"/>
          <w:lang w:eastAsia="zh-CN"/>
        </w:rPr>
        <w:t>tract</w:t>
      </w:r>
      <w:r w:rsidR="00E14DF1">
        <w:rPr>
          <w:rFonts w:eastAsia="宋体"/>
          <w:lang w:eastAsia="zh-CN"/>
        </w:rPr>
        <w:t xml:space="preserve"> a subsequence of length </w:t>
      </w:r>
      <w:r w:rsidR="00E14DF1" w:rsidRPr="00E14DF1">
        <w:rPr>
          <w:rFonts w:eastAsia="宋体"/>
          <w:i/>
          <w:lang w:eastAsia="zh-CN"/>
        </w:rPr>
        <w:t>X</w:t>
      </w:r>
      <w:r w:rsidR="00E14DF1">
        <w:rPr>
          <w:rFonts w:eastAsia="宋体"/>
          <w:lang w:eastAsia="zh-CN"/>
        </w:rPr>
        <w:t xml:space="preserve"> x </w:t>
      </w:r>
      <w:r w:rsidR="00E14DF1" w:rsidRPr="00E14DF1">
        <w:rPr>
          <w:rFonts w:eastAsia="宋体"/>
          <w:i/>
          <w:lang w:eastAsia="zh-CN"/>
        </w:rPr>
        <w:t>K</w:t>
      </w:r>
      <w:r w:rsidR="00D165E7">
        <w:rPr>
          <w:rFonts w:eastAsia="宋体"/>
          <w:i/>
          <w:lang w:eastAsia="zh-CN"/>
        </w:rPr>
        <w:t xml:space="preserve"> </w:t>
      </w:r>
      <w:r w:rsidR="00D165E7">
        <w:rPr>
          <w:rFonts w:eastAsia="宋体"/>
          <w:lang w:eastAsia="zh-CN"/>
        </w:rPr>
        <w:t>as the PTRS seque</w:t>
      </w:r>
      <w:r w:rsidR="00D165E7" w:rsidRPr="00D165E7">
        <w:rPr>
          <w:rFonts w:eastAsia="宋体"/>
          <w:lang w:eastAsia="zh-CN"/>
        </w:rPr>
        <w:t>nce</w:t>
      </w:r>
      <w:r w:rsidR="009763B0">
        <w:rPr>
          <w:rFonts w:eastAsia="宋体"/>
          <w:lang w:eastAsia="zh-CN"/>
        </w:rPr>
        <w:t xml:space="preserve"> </w:t>
      </w:r>
      <w:r w:rsidR="00E14DF1">
        <w:rPr>
          <w:rFonts w:eastAsia="宋体"/>
          <w:lang w:eastAsia="zh-CN"/>
        </w:rPr>
        <w:t>from</w:t>
      </w:r>
      <w:r w:rsidR="00D165E7">
        <w:rPr>
          <w:rFonts w:eastAsia="宋体"/>
          <w:lang w:eastAsia="zh-CN"/>
        </w:rPr>
        <w:t xml:space="preserve"> the corresponding</w:t>
      </w:r>
      <w:r w:rsidR="00E14DF1">
        <w:rPr>
          <w:rFonts w:eastAsia="宋体"/>
          <w:lang w:eastAsia="zh-CN"/>
        </w:rPr>
        <w:t xml:space="preserve"> DMRS sequence</w:t>
      </w:r>
      <w:r w:rsidR="00D326A6">
        <w:rPr>
          <w:rFonts w:eastAsia="宋体"/>
          <w:lang w:eastAsia="zh-CN"/>
        </w:rPr>
        <w:t>;</w:t>
      </w:r>
      <w:r w:rsidR="00D165E7">
        <w:rPr>
          <w:rFonts w:eastAsia="宋体"/>
          <w:lang w:eastAsia="zh-CN"/>
        </w:rPr>
        <w:t xml:space="preserve"> or</w:t>
      </w:r>
      <w:r w:rsidR="00D326A6">
        <w:rPr>
          <w:rFonts w:eastAsia="宋体"/>
          <w:lang w:eastAsia="zh-CN"/>
        </w:rPr>
        <w:t xml:space="preserve"> alternatively </w:t>
      </w:r>
      <w:r w:rsidR="00344499">
        <w:rPr>
          <w:rFonts w:eastAsia="宋体"/>
          <w:lang w:eastAsia="zh-CN"/>
        </w:rPr>
        <w:t>abs</w:t>
      </w:r>
      <w:r w:rsidR="00D326A6">
        <w:rPr>
          <w:rFonts w:eastAsia="宋体"/>
          <w:lang w:eastAsia="zh-CN"/>
        </w:rPr>
        <w:t>tract</w:t>
      </w:r>
      <w:r w:rsidR="00E14DF1">
        <w:rPr>
          <w:rFonts w:eastAsia="宋体"/>
          <w:lang w:eastAsia="zh-CN"/>
        </w:rPr>
        <w:t xml:space="preserve"> </w:t>
      </w:r>
      <w:r w:rsidR="00D165E7">
        <w:rPr>
          <w:rFonts w:eastAsia="宋体"/>
          <w:lang w:eastAsia="zh-CN"/>
        </w:rPr>
        <w:t>from a cell-specific mother sequence</w:t>
      </w:r>
      <w:r w:rsidR="00344499">
        <w:rPr>
          <w:rFonts w:eastAsia="宋体"/>
          <w:lang w:eastAsia="zh-CN"/>
        </w:rPr>
        <w:t xml:space="preserve">, </w:t>
      </w:r>
      <w:r w:rsidR="00344499">
        <w:rPr>
          <w:rFonts w:eastAsia="宋体"/>
          <w:lang w:eastAsia="zh-CN"/>
        </w:rPr>
        <w:t>which can be shared by all the UE’s in the cell and whose length equals the number of subcarrier in the bandwidth part (BWP).</w:t>
      </w:r>
      <w:r w:rsidR="0037107F">
        <w:rPr>
          <w:rFonts w:eastAsia="宋体"/>
          <w:lang w:eastAsia="zh-CN"/>
        </w:rPr>
        <w:t xml:space="preserve"> The abstraction can be performed based on the scheduled bandwidth of the UE in the frequency domain.</w:t>
      </w:r>
    </w:p>
    <w:p w:rsidR="00AA64A2" w:rsidRPr="00AA64A2" w:rsidRDefault="00AA64A2" w:rsidP="00AA64A2">
      <w:pPr>
        <w:pStyle w:val="a5"/>
        <w:rPr>
          <w:b/>
          <w:i/>
          <w:lang w:val="en-US"/>
        </w:rPr>
      </w:pPr>
      <w:r w:rsidRPr="00AA64A2">
        <w:rPr>
          <w:rFonts w:hint="eastAsia"/>
          <w:b/>
          <w:i/>
          <w:lang w:val="en-US"/>
        </w:rPr>
        <w:t xml:space="preserve">Proposal </w:t>
      </w:r>
      <w:r w:rsidR="007E2199">
        <w:rPr>
          <w:b/>
          <w:i/>
          <w:lang w:val="en-US"/>
        </w:rPr>
        <w:t>5</w:t>
      </w:r>
    </w:p>
    <w:p w:rsidR="00AA64A2" w:rsidRPr="00AA64A2" w:rsidRDefault="00210558" w:rsidP="00AA64A2">
      <w:pPr>
        <w:pStyle w:val="a0"/>
        <w:numPr>
          <w:ilvl w:val="0"/>
          <w:numId w:val="6"/>
        </w:numPr>
        <w:rPr>
          <w:rFonts w:eastAsia="宋体" w:hint="eastAsia"/>
          <w:i/>
          <w:lang w:eastAsia="zh-CN"/>
        </w:rPr>
      </w:pPr>
      <w:r>
        <w:rPr>
          <w:rFonts w:eastAsia="宋体"/>
          <w:i/>
          <w:lang w:eastAsia="zh-CN"/>
        </w:rPr>
        <w:t>In</w:t>
      </w:r>
      <w:r w:rsidR="00D4044B">
        <w:rPr>
          <w:rFonts w:eastAsia="宋体"/>
          <w:i/>
          <w:lang w:eastAsia="zh-CN"/>
        </w:rPr>
        <w:t xml:space="preserve"> </w:t>
      </w:r>
      <w:r w:rsidR="00AA64A2" w:rsidRPr="00AA64A2">
        <w:rPr>
          <w:rFonts w:eastAsia="宋体"/>
          <w:i/>
          <w:lang w:eastAsia="zh-CN"/>
        </w:rPr>
        <w:t>DFT-S-OFDM</w:t>
      </w:r>
      <w:r w:rsidR="00D4044B">
        <w:rPr>
          <w:rFonts w:eastAsia="宋体"/>
          <w:i/>
          <w:lang w:eastAsia="zh-CN"/>
        </w:rPr>
        <w:t xml:space="preserve"> </w:t>
      </w:r>
      <w:r>
        <w:rPr>
          <w:rFonts w:eastAsia="宋体"/>
          <w:i/>
          <w:lang w:eastAsia="zh-CN"/>
        </w:rPr>
        <w:t>based transmission</w:t>
      </w:r>
      <w:r w:rsidR="00AA64A2" w:rsidRPr="00AA64A2">
        <w:rPr>
          <w:rFonts w:eastAsia="宋体"/>
          <w:i/>
          <w:lang w:eastAsia="zh-CN"/>
        </w:rPr>
        <w:t xml:space="preserve">, </w:t>
      </w:r>
      <w:r w:rsidR="00AA64A2" w:rsidRPr="00AA64A2">
        <w:rPr>
          <w:rFonts w:eastAsia="宋体"/>
          <w:i/>
          <w:lang w:eastAsia="zh-CN"/>
        </w:rPr>
        <w:t>PTRS can similarly share one sequence or sequence generator with the corresponding DMRS.</w:t>
      </w:r>
    </w:p>
    <w:p w:rsidR="002D2F5C" w:rsidRPr="005165B4" w:rsidRDefault="002D2F5C" w:rsidP="005165B4">
      <w:pPr>
        <w:pStyle w:val="9"/>
        <w:numPr>
          <w:ilvl w:val="1"/>
          <w:numId w:val="4"/>
        </w:numPr>
        <w:rPr>
          <w:lang w:eastAsia="zh-CN"/>
        </w:rPr>
      </w:pPr>
      <w:r w:rsidRPr="005165B4">
        <w:rPr>
          <w:lang w:eastAsia="zh-CN"/>
        </w:rPr>
        <w:t xml:space="preserve">PTRS for </w:t>
      </w:r>
      <w:r w:rsidR="005165B4" w:rsidRPr="005165B4">
        <w:rPr>
          <w:position w:val="-8"/>
          <w:lang w:eastAsia="zh-CN"/>
        </w:rPr>
        <w:object w:dxaOrig="356" w:dyaOrig="264">
          <v:shape id="_x0000_i1051" type="#_x0000_t75" style="width:17.75pt;height:13.3pt" o:ole="">
            <v:imagedata r:id="rId12" o:title=""/>
          </v:shape>
          <o:OLEObject Type="Embed" ProgID="Equation.Ribbit" ShapeID="_x0000_i1051" DrawAspect="Content" ObjectID="_1572454699" r:id="rId13"/>
        </w:object>
      </w:r>
      <w:r w:rsidRPr="005165B4">
        <w:rPr>
          <w:lang w:eastAsia="zh-CN"/>
        </w:rPr>
        <w:t>-BPSK modulation</w:t>
      </w:r>
    </w:p>
    <w:p w:rsidR="006140AD" w:rsidRDefault="00F54C36" w:rsidP="006140AD">
      <w:pPr>
        <w:pStyle w:val="a0"/>
        <w:rPr>
          <w:rFonts w:eastAsiaTheme="minorEastAsia"/>
          <w:lang w:eastAsia="zh-CN"/>
        </w:rPr>
      </w:pPr>
      <w:r>
        <w:rPr>
          <w:rFonts w:eastAsiaTheme="minorEastAsia"/>
          <w:lang w:eastAsia="zh-CN"/>
        </w:rPr>
        <w:t>In order to reduce the complexity</w:t>
      </w:r>
      <w:r w:rsidR="00410E69">
        <w:rPr>
          <w:rFonts w:eastAsiaTheme="minorEastAsia"/>
          <w:lang w:eastAsia="zh-CN"/>
        </w:rPr>
        <w:t xml:space="preserve"> and cost</w:t>
      </w:r>
      <w:r>
        <w:rPr>
          <w:rFonts w:eastAsiaTheme="minorEastAsia"/>
          <w:lang w:eastAsia="zh-CN"/>
        </w:rPr>
        <w:t xml:space="preserve"> of </w:t>
      </w:r>
      <w:r w:rsidR="00410E69">
        <w:rPr>
          <w:rFonts w:eastAsiaTheme="minorEastAsia"/>
          <w:lang w:eastAsia="zh-CN"/>
        </w:rPr>
        <w:t xml:space="preserve">the </w:t>
      </w:r>
      <w:r>
        <w:rPr>
          <w:rFonts w:eastAsiaTheme="minorEastAsia"/>
          <w:lang w:eastAsia="zh-CN"/>
        </w:rPr>
        <w:t>power amplifier</w:t>
      </w:r>
      <w:r w:rsidR="00410E69">
        <w:rPr>
          <w:rFonts w:eastAsiaTheme="minorEastAsia"/>
          <w:lang w:eastAsia="zh-CN"/>
        </w:rPr>
        <w:t xml:space="preserve"> at </w:t>
      </w:r>
      <w:r w:rsidR="00835B4D">
        <w:rPr>
          <w:rFonts w:eastAsiaTheme="minorEastAsia"/>
          <w:lang w:eastAsia="zh-CN"/>
        </w:rPr>
        <w:t xml:space="preserve">a </w:t>
      </w:r>
      <w:r w:rsidR="00410E69">
        <w:rPr>
          <w:rFonts w:eastAsiaTheme="minorEastAsia"/>
          <w:lang w:eastAsia="zh-CN"/>
        </w:rPr>
        <w:t>UE, DFT-S-OFDM wave</w:t>
      </w:r>
      <w:r w:rsidR="00566E56">
        <w:rPr>
          <w:rFonts w:eastAsiaTheme="minorEastAsia"/>
          <w:lang w:eastAsia="zh-CN"/>
        </w:rPr>
        <w:t>form</w:t>
      </w:r>
      <w:r w:rsidR="00410E69">
        <w:rPr>
          <w:rFonts w:eastAsiaTheme="minorEastAsia"/>
          <w:lang w:eastAsia="zh-CN"/>
        </w:rPr>
        <w:t xml:space="preserve"> and </w:t>
      </w:r>
      <w:r w:rsidR="00410E69" w:rsidRPr="00410E69">
        <w:rPr>
          <w:rFonts w:eastAsiaTheme="minorEastAsia"/>
          <w:position w:val="-6"/>
          <w:lang w:eastAsia="zh-CN"/>
        </w:rPr>
        <w:object w:dxaOrig="327" w:dyaOrig="230">
          <v:shape id="_x0000_i1027" type="#_x0000_t75" style="width:16.7pt;height:11.6pt" o:ole="">
            <v:imagedata r:id="rId14" o:title=""/>
          </v:shape>
          <o:OLEObject Type="Embed" ProgID="Equation.Ribbit" ShapeID="_x0000_i1027" DrawAspect="Content" ObjectID="_1572454700" r:id="rId15"/>
        </w:object>
      </w:r>
      <w:r w:rsidR="00410E69">
        <w:rPr>
          <w:rFonts w:eastAsiaTheme="minorEastAsia"/>
          <w:lang w:eastAsia="zh-CN"/>
        </w:rPr>
        <w:t xml:space="preserve">-BPSK are </w:t>
      </w:r>
      <w:r w:rsidR="00566E56">
        <w:rPr>
          <w:rFonts w:eastAsiaTheme="minorEastAsia"/>
          <w:lang w:eastAsia="zh-CN"/>
        </w:rPr>
        <w:t>supported</w:t>
      </w:r>
      <w:r w:rsidR="00410E69">
        <w:rPr>
          <w:rFonts w:eastAsiaTheme="minorEastAsia"/>
          <w:lang w:eastAsia="zh-CN"/>
        </w:rPr>
        <w:t xml:space="preserve"> in the NR system. The former</w:t>
      </w:r>
      <w:r w:rsidR="00566E56">
        <w:rPr>
          <w:rFonts w:eastAsiaTheme="minorEastAsia"/>
          <w:lang w:eastAsia="zh-CN"/>
        </w:rPr>
        <w:t xml:space="preserve"> is essentially a si</w:t>
      </w:r>
      <w:r w:rsidR="00F15626">
        <w:rPr>
          <w:rFonts w:eastAsiaTheme="minorEastAsia"/>
          <w:lang w:eastAsia="zh-CN"/>
        </w:rPr>
        <w:t>ngle-carrier waveform with low</w:t>
      </w:r>
      <w:r w:rsidR="00566E56">
        <w:rPr>
          <w:rFonts w:eastAsiaTheme="minorEastAsia"/>
          <w:lang w:eastAsia="zh-CN"/>
        </w:rPr>
        <w:t xml:space="preserve"> PAPR, while the latter is a particular modulation scheme, which </w:t>
      </w:r>
      <w:r w:rsidR="009041C3">
        <w:rPr>
          <w:rFonts w:eastAsiaTheme="minorEastAsia"/>
          <w:lang w:eastAsia="zh-CN"/>
        </w:rPr>
        <w:t xml:space="preserve">keeps the phase variation between </w:t>
      </w:r>
      <w:r w:rsidR="00AF4A8F">
        <w:rPr>
          <w:rFonts w:eastAsiaTheme="minorEastAsia"/>
          <w:lang w:eastAsia="zh-CN"/>
        </w:rPr>
        <w:t>each pair of</w:t>
      </w:r>
      <w:r w:rsidR="009041C3">
        <w:rPr>
          <w:rFonts w:eastAsiaTheme="minorEastAsia"/>
          <w:lang w:eastAsia="zh-CN"/>
        </w:rPr>
        <w:t xml:space="preserve"> successive modulated symbols equal to </w:t>
      </w:r>
      <w:r w:rsidR="00DD288C" w:rsidRPr="00AF4A8F">
        <w:rPr>
          <w:rFonts w:eastAsiaTheme="minorEastAsia"/>
          <w:position w:val="-6"/>
          <w:lang w:eastAsia="zh-CN"/>
        </w:rPr>
        <w:object w:dxaOrig="476" w:dyaOrig="230">
          <v:shape id="_x0000_i1028" type="#_x0000_t75" style="width:24.25pt;height:11.6pt" o:ole="">
            <v:imagedata r:id="rId16" o:title=""/>
          </v:shape>
          <o:OLEObject Type="Embed" ProgID="Equation.Ribbit" ShapeID="_x0000_i1028" DrawAspect="Content" ObjectID="_1572454701" r:id="rId17"/>
        </w:object>
      </w:r>
      <w:r w:rsidR="00AF4A8F">
        <w:rPr>
          <w:rFonts w:eastAsiaTheme="minorEastAsia"/>
          <w:lang w:eastAsia="zh-CN"/>
        </w:rPr>
        <w:t xml:space="preserve"> </w:t>
      </w:r>
      <w:r w:rsidR="00325315">
        <w:rPr>
          <w:rFonts w:eastAsiaTheme="minorEastAsia"/>
          <w:lang w:eastAsia="zh-CN"/>
        </w:rPr>
        <w:t xml:space="preserve">other than </w:t>
      </w:r>
      <w:r w:rsidR="00325315" w:rsidRPr="00325315">
        <w:rPr>
          <w:rFonts w:eastAsiaTheme="minorEastAsia"/>
          <w:position w:val="-6"/>
          <w:lang w:eastAsia="zh-CN"/>
        </w:rPr>
        <w:object w:dxaOrig="130" w:dyaOrig="168">
          <v:shape id="_x0000_i1029" type="#_x0000_t75" style="width:6.5pt;height:7.85pt" o:ole="">
            <v:imagedata r:id="rId18" o:title=""/>
          </v:shape>
          <o:OLEObject Type="Embed" ProgID="Equation.Ribbit" ShapeID="_x0000_i1029" DrawAspect="Content" ObjectID="_1572454702" r:id="rId19"/>
        </w:object>
      </w:r>
      <w:r w:rsidR="00325315">
        <w:rPr>
          <w:rFonts w:eastAsiaTheme="minorEastAsia"/>
          <w:lang w:eastAsia="zh-CN"/>
        </w:rPr>
        <w:t xml:space="preserve"> whereby lower PAPR c</w:t>
      </w:r>
      <w:r w:rsidR="00F4089B">
        <w:rPr>
          <w:rFonts w:eastAsiaTheme="minorEastAsia"/>
          <w:lang w:eastAsia="zh-CN"/>
        </w:rPr>
        <w:t>ould</w:t>
      </w:r>
      <w:r w:rsidR="00325315">
        <w:rPr>
          <w:rFonts w:eastAsiaTheme="minorEastAsia"/>
          <w:lang w:eastAsia="zh-CN"/>
        </w:rPr>
        <w:t xml:space="preserve"> be achieved compared to the </w:t>
      </w:r>
      <w:r w:rsidR="00245ECB">
        <w:rPr>
          <w:rFonts w:eastAsiaTheme="minorEastAsia"/>
          <w:lang w:eastAsia="zh-CN"/>
        </w:rPr>
        <w:t>conventional</w:t>
      </w:r>
      <w:r w:rsidR="00325315">
        <w:rPr>
          <w:rFonts w:eastAsiaTheme="minorEastAsia"/>
          <w:lang w:eastAsia="zh-CN"/>
        </w:rPr>
        <w:t xml:space="preserve"> BPSK modulation.</w:t>
      </w:r>
    </w:p>
    <w:p w:rsidR="00B836E4" w:rsidRDefault="00E60A0F" w:rsidP="006140AD">
      <w:pPr>
        <w:pStyle w:val="a0"/>
        <w:rPr>
          <w:rFonts w:eastAsiaTheme="minorEastAsia"/>
          <w:lang w:eastAsia="zh-CN"/>
        </w:rPr>
      </w:pPr>
      <w:r>
        <w:rPr>
          <w:rFonts w:eastAsiaTheme="minorEastAsia"/>
          <w:lang w:eastAsia="zh-CN"/>
        </w:rPr>
        <w:t>I</w:t>
      </w:r>
      <w:r w:rsidR="004312B8">
        <w:rPr>
          <w:rFonts w:eastAsiaTheme="minorEastAsia" w:hint="eastAsia"/>
          <w:lang w:eastAsia="zh-CN"/>
        </w:rPr>
        <w:t>t has been agreed that</w:t>
      </w:r>
      <w:r w:rsidR="004312B8">
        <w:rPr>
          <w:rFonts w:eastAsiaTheme="minorEastAsia"/>
          <w:lang w:eastAsia="zh-CN"/>
        </w:rPr>
        <w:t xml:space="preserve"> </w:t>
      </w:r>
      <w:r w:rsidR="004312B8" w:rsidRPr="004312B8">
        <w:rPr>
          <w:rFonts w:eastAsiaTheme="minorEastAsia"/>
          <w:position w:val="-6"/>
          <w:lang w:eastAsia="zh-CN"/>
        </w:rPr>
        <w:object w:dxaOrig="327" w:dyaOrig="230">
          <v:shape id="_x0000_i1030" type="#_x0000_t75" style="width:16.7pt;height:11.6pt" o:ole="">
            <v:imagedata r:id="rId14" o:title=""/>
          </v:shape>
          <o:OLEObject Type="Embed" ProgID="Equation.Ribbit" ShapeID="_x0000_i1030" DrawAspect="Content" ObjectID="_1572454703" r:id="rId20"/>
        </w:object>
      </w:r>
      <w:r w:rsidR="004312B8">
        <w:rPr>
          <w:rFonts w:eastAsiaTheme="minorEastAsia"/>
          <w:lang w:eastAsia="zh-CN"/>
        </w:rPr>
        <w:t xml:space="preserve">-BPSK modulated PTRS is supported at least for </w:t>
      </w:r>
      <w:r w:rsidR="004312B8" w:rsidRPr="004312B8">
        <w:rPr>
          <w:rFonts w:eastAsiaTheme="minorEastAsia"/>
          <w:position w:val="-6"/>
          <w:lang w:eastAsia="zh-CN"/>
        </w:rPr>
        <w:object w:dxaOrig="327" w:dyaOrig="230">
          <v:shape id="_x0000_i1031" type="#_x0000_t75" style="width:16.7pt;height:11.6pt" o:ole="">
            <v:imagedata r:id="rId14" o:title=""/>
          </v:shape>
          <o:OLEObject Type="Embed" ProgID="Equation.Ribbit" ShapeID="_x0000_i1031" DrawAspect="Content" ObjectID="_1572454704" r:id="rId21"/>
        </w:object>
      </w:r>
      <w:r w:rsidR="004312B8">
        <w:rPr>
          <w:rFonts w:eastAsiaTheme="minorEastAsia"/>
          <w:lang w:eastAsia="zh-CN"/>
        </w:rPr>
        <w:t>-BPSK modulated PUSCH.</w:t>
      </w:r>
      <w:r>
        <w:rPr>
          <w:rFonts w:eastAsiaTheme="minorEastAsia"/>
          <w:lang w:eastAsia="zh-CN"/>
        </w:rPr>
        <w:t xml:space="preserve"> Considering the fact that chunk-based PTRS is inserted in a pre-DFT manner for DFT-S-OFDM waveform,</w:t>
      </w:r>
      <w:r w:rsidR="004A35B5">
        <w:rPr>
          <w:rFonts w:eastAsiaTheme="minorEastAsia"/>
          <w:lang w:eastAsia="zh-CN"/>
        </w:rPr>
        <w:t xml:space="preserve"> the</w:t>
      </w:r>
      <w:r w:rsidR="004A35B5">
        <w:rPr>
          <w:rFonts w:eastAsiaTheme="minorEastAsia" w:hint="eastAsia"/>
          <w:lang w:eastAsia="zh-CN"/>
        </w:rPr>
        <w:t xml:space="preserve"> </w:t>
      </w:r>
      <w:r w:rsidR="004A35B5">
        <w:rPr>
          <w:rFonts w:eastAsiaTheme="minorEastAsia"/>
          <w:lang w:eastAsia="zh-CN"/>
        </w:rPr>
        <w:t xml:space="preserve">inherent property of </w:t>
      </w:r>
      <w:r w:rsidR="004A35B5" w:rsidRPr="004312B8">
        <w:rPr>
          <w:rFonts w:eastAsiaTheme="minorEastAsia"/>
          <w:position w:val="-6"/>
          <w:lang w:eastAsia="zh-CN"/>
        </w:rPr>
        <w:object w:dxaOrig="327" w:dyaOrig="230">
          <v:shape id="_x0000_i1032" type="#_x0000_t75" style="width:16.7pt;height:11.6pt" o:ole="">
            <v:imagedata r:id="rId14" o:title=""/>
          </v:shape>
          <o:OLEObject Type="Embed" ProgID="Equation.Ribbit" ShapeID="_x0000_i1032" DrawAspect="Content" ObjectID="_1572454705" r:id="rId22"/>
        </w:object>
      </w:r>
      <w:r w:rsidR="004A35B5">
        <w:rPr>
          <w:rFonts w:eastAsiaTheme="minorEastAsia"/>
          <w:lang w:eastAsia="zh-CN"/>
        </w:rPr>
        <w:t>-BPSK</w:t>
      </w:r>
      <w:r w:rsidR="004A35B5" w:rsidRPr="00AF4A8F">
        <w:rPr>
          <w:rFonts w:eastAsiaTheme="minorEastAsia"/>
          <w:lang w:eastAsia="zh-CN"/>
        </w:rPr>
        <w:t xml:space="preserve"> </w:t>
      </w:r>
      <w:r w:rsidR="004A35B5">
        <w:rPr>
          <w:rFonts w:eastAsiaTheme="minorEastAsia"/>
          <w:lang w:eastAsia="zh-CN"/>
        </w:rPr>
        <w:t xml:space="preserve">modulation scheme, i.e., </w:t>
      </w:r>
      <w:r w:rsidR="004A35B5" w:rsidRPr="00AF4A8F">
        <w:rPr>
          <w:rFonts w:eastAsiaTheme="minorEastAsia"/>
          <w:position w:val="-6"/>
          <w:lang w:eastAsia="zh-CN"/>
        </w:rPr>
        <w:object w:dxaOrig="476" w:dyaOrig="230">
          <v:shape id="_x0000_i1033" type="#_x0000_t75" style="width:24.25pt;height:11.6pt" o:ole="">
            <v:imagedata r:id="rId16" o:title=""/>
          </v:shape>
          <o:OLEObject Type="Embed" ProgID="Equation.Ribbit" ShapeID="_x0000_i1033" DrawAspect="Content" ObjectID="_1572454706" r:id="rId23"/>
        </w:object>
      </w:r>
      <w:r w:rsidR="004A35B5">
        <w:rPr>
          <w:rFonts w:eastAsiaTheme="minorEastAsia"/>
          <w:lang w:eastAsia="zh-CN"/>
        </w:rPr>
        <w:t>-</w:t>
      </w:r>
      <w:r w:rsidR="004A35B5">
        <w:rPr>
          <w:rFonts w:eastAsiaTheme="minorEastAsia" w:hint="eastAsia"/>
          <w:lang w:eastAsia="zh-CN"/>
        </w:rPr>
        <w:t xml:space="preserve">phase variation </w:t>
      </w:r>
      <w:r w:rsidR="004A35B5">
        <w:rPr>
          <w:rFonts w:eastAsiaTheme="minorEastAsia"/>
          <w:lang w:eastAsia="zh-CN"/>
        </w:rPr>
        <w:t>between any two successive symbols, will be lost.</w:t>
      </w:r>
      <w:r w:rsidR="00884F89">
        <w:rPr>
          <w:rFonts w:eastAsiaTheme="minorEastAsia"/>
          <w:lang w:eastAsia="zh-CN"/>
        </w:rPr>
        <w:t xml:space="preserve"> Figure 3 illustrated the pre-DFT insertion of a PTRS chunk where </w:t>
      </w:r>
      <w:r w:rsidR="00884F89" w:rsidRPr="004312B8">
        <w:rPr>
          <w:rFonts w:eastAsiaTheme="minorEastAsia"/>
          <w:position w:val="-6"/>
          <w:lang w:eastAsia="zh-CN"/>
        </w:rPr>
        <w:object w:dxaOrig="327" w:dyaOrig="230">
          <v:shape id="_x0000_i1034" type="#_x0000_t75" style="width:16.7pt;height:11.6pt" o:ole="">
            <v:imagedata r:id="rId14" o:title=""/>
          </v:shape>
          <o:OLEObject Type="Embed" ProgID="Equation.Ribbit" ShapeID="_x0000_i1034" DrawAspect="Content" ObjectID="_1572454707" r:id="rId24"/>
        </w:object>
      </w:r>
      <w:r w:rsidR="00884F89">
        <w:rPr>
          <w:rFonts w:eastAsiaTheme="minorEastAsia"/>
          <w:lang w:eastAsia="zh-CN"/>
        </w:rPr>
        <w:t>-BPSK</w:t>
      </w:r>
      <w:r w:rsidR="00884F89" w:rsidRPr="00AF4A8F">
        <w:rPr>
          <w:rFonts w:eastAsiaTheme="minorEastAsia"/>
          <w:lang w:eastAsia="zh-CN"/>
        </w:rPr>
        <w:t xml:space="preserve"> </w:t>
      </w:r>
      <w:r w:rsidR="00884F89">
        <w:rPr>
          <w:rFonts w:eastAsiaTheme="minorEastAsia"/>
          <w:lang w:eastAsia="zh-CN"/>
        </w:rPr>
        <w:t xml:space="preserve">modulated PUSCH and PTRS samples are </w:t>
      </w:r>
      <w:r w:rsidR="00413525">
        <w:rPr>
          <w:rFonts w:eastAsiaTheme="minorEastAsia"/>
          <w:lang w:eastAsia="zh-CN"/>
        </w:rPr>
        <w:t>denoted</w:t>
      </w:r>
      <w:r w:rsidR="00884F89">
        <w:rPr>
          <w:rFonts w:eastAsiaTheme="minorEastAsia"/>
          <w:lang w:eastAsia="zh-CN"/>
        </w:rPr>
        <w:t xml:space="preserve"> by black and red vertical bars, respectively.</w:t>
      </w:r>
      <w:r w:rsidR="00F80D51">
        <w:rPr>
          <w:rFonts w:eastAsiaTheme="minorEastAsia"/>
          <w:lang w:eastAsia="zh-CN"/>
        </w:rPr>
        <w:t xml:space="preserve"> Conspicuously, the phase transition at the edge of each PTRS chunk could be </w:t>
      </w:r>
      <w:r w:rsidR="00F80D51" w:rsidRPr="00F80D51">
        <w:rPr>
          <w:rFonts w:eastAsiaTheme="minorEastAsia"/>
          <w:position w:val="-6"/>
          <w:lang w:eastAsia="zh-CN"/>
        </w:rPr>
        <w:object w:dxaOrig="130" w:dyaOrig="168">
          <v:shape id="_x0000_i1035" type="#_x0000_t75" style="width:6.5pt;height:7.85pt" o:ole="">
            <v:imagedata r:id="rId18" o:title=""/>
          </v:shape>
          <o:OLEObject Type="Embed" ProgID="Equation.Ribbit" ShapeID="_x0000_i1035" DrawAspect="Content" ObjectID="_1572454708" r:id="rId25"/>
        </w:object>
      </w:r>
      <w:r w:rsidR="00F80D51">
        <w:rPr>
          <w:rFonts w:eastAsiaTheme="minorEastAsia"/>
          <w:lang w:eastAsia="zh-CN"/>
        </w:rPr>
        <w:t xml:space="preserve">, but not always </w:t>
      </w:r>
      <w:r w:rsidR="00F80D51" w:rsidRPr="00AF4A8F">
        <w:rPr>
          <w:rFonts w:eastAsiaTheme="minorEastAsia"/>
          <w:position w:val="-6"/>
          <w:lang w:eastAsia="zh-CN"/>
        </w:rPr>
        <w:object w:dxaOrig="476" w:dyaOrig="230">
          <v:shape id="_x0000_i1036" type="#_x0000_t75" style="width:24.25pt;height:11.6pt" o:ole="">
            <v:imagedata r:id="rId16" o:title=""/>
          </v:shape>
          <o:OLEObject Type="Embed" ProgID="Equation.Ribbit" ShapeID="_x0000_i1036" DrawAspect="Content" ObjectID="_1572454709" r:id="rId26"/>
        </w:object>
      </w:r>
      <w:r w:rsidR="00E6635B">
        <w:rPr>
          <w:rFonts w:eastAsiaTheme="minorEastAsia"/>
          <w:lang w:eastAsia="zh-CN"/>
        </w:rPr>
        <w:t xml:space="preserve"> any more, e.g., the vertical bars covered by dotted ellipses</w:t>
      </w:r>
      <w:r w:rsidR="00463E59">
        <w:rPr>
          <w:rFonts w:eastAsiaTheme="minorEastAsia"/>
          <w:lang w:eastAsia="zh-CN"/>
        </w:rPr>
        <w:t xml:space="preserve"> in Figure 3</w:t>
      </w:r>
      <w:r w:rsidR="00E6635B">
        <w:rPr>
          <w:rFonts w:eastAsiaTheme="minorEastAsia"/>
          <w:lang w:eastAsia="zh-CN"/>
        </w:rPr>
        <w:t>.</w:t>
      </w:r>
    </w:p>
    <w:p w:rsidR="00884F89" w:rsidRDefault="00884F89" w:rsidP="00884F89">
      <w:pPr>
        <w:pStyle w:val="a0"/>
        <w:jc w:val="center"/>
      </w:pPr>
      <w:r>
        <w:object w:dxaOrig="4876" w:dyaOrig="1111">
          <v:shape id="_x0000_i1037" type="#_x0000_t75" style="width:243.3pt;height:55.3pt" o:ole="">
            <v:imagedata r:id="rId27" o:title=""/>
          </v:shape>
          <o:OLEObject Type="Embed" ProgID="Visio.Drawing.15" ShapeID="_x0000_i1037" DrawAspect="Content" ObjectID="_1572454710" r:id="rId28"/>
        </w:object>
      </w:r>
    </w:p>
    <w:p w:rsidR="00884F89" w:rsidRDefault="00884F89" w:rsidP="00884F89">
      <w:pPr>
        <w:pStyle w:val="a0"/>
        <w:jc w:val="center"/>
      </w:pPr>
      <w:r>
        <w:t>Figure 3. Pre-DFT insertion of a PTRS chunk</w:t>
      </w:r>
    </w:p>
    <w:p w:rsidR="00E6635B" w:rsidRPr="00E6635B" w:rsidRDefault="00E6635B" w:rsidP="00E6635B">
      <w:pPr>
        <w:pStyle w:val="a5"/>
        <w:rPr>
          <w:b/>
          <w:i/>
          <w:lang w:val="en-US"/>
        </w:rPr>
      </w:pPr>
      <w:r w:rsidRPr="00E6635B">
        <w:rPr>
          <w:b/>
          <w:i/>
          <w:lang w:val="en-US"/>
        </w:rPr>
        <w:t>Observation 3</w:t>
      </w:r>
    </w:p>
    <w:p w:rsidR="00E6635B" w:rsidRPr="00E6635B" w:rsidRDefault="00E6635B" w:rsidP="00E6635B">
      <w:pPr>
        <w:pStyle w:val="a0"/>
        <w:numPr>
          <w:ilvl w:val="0"/>
          <w:numId w:val="6"/>
        </w:numPr>
        <w:rPr>
          <w:rFonts w:eastAsia="宋体"/>
          <w:i/>
          <w:lang w:eastAsia="zh-CN"/>
        </w:rPr>
      </w:pPr>
      <w:r w:rsidRPr="00E6635B">
        <w:rPr>
          <w:rFonts w:eastAsia="宋体" w:hint="eastAsia"/>
          <w:i/>
          <w:lang w:eastAsia="zh-CN"/>
        </w:rPr>
        <w:lastRenderedPageBreak/>
        <w:t xml:space="preserve">For pre-DFT insertion of PTRS, </w:t>
      </w:r>
      <w:r w:rsidRPr="00E6635B">
        <w:rPr>
          <w:rFonts w:eastAsia="宋体"/>
          <w:i/>
          <w:lang w:eastAsia="zh-CN"/>
        </w:rPr>
        <w:t>the phase transition at the edge of each PTRS chunk could b</w:t>
      </w:r>
      <w:r>
        <w:rPr>
          <w:rFonts w:eastAsia="宋体"/>
          <w:i/>
          <w:lang w:eastAsia="zh-CN"/>
        </w:rPr>
        <w:t xml:space="preserve">e </w:t>
      </w:r>
      <w:r w:rsidRPr="00E6635B">
        <w:rPr>
          <w:rFonts w:eastAsia="宋体"/>
          <w:i/>
          <w:position w:val="-6"/>
          <w:lang w:eastAsia="zh-CN"/>
        </w:rPr>
        <w:object w:dxaOrig="130" w:dyaOrig="168">
          <v:shape id="_x0000_i1038" type="#_x0000_t75" style="width:6.5pt;height:7.85pt" o:ole="">
            <v:imagedata r:id="rId18" o:title=""/>
          </v:shape>
          <o:OLEObject Type="Embed" ProgID="Equation.Ribbit" ShapeID="_x0000_i1038" DrawAspect="Content" ObjectID="_1572454711" r:id="rId29"/>
        </w:object>
      </w:r>
      <w:r>
        <w:rPr>
          <w:rFonts w:eastAsia="宋体"/>
          <w:i/>
          <w:lang w:eastAsia="zh-CN"/>
        </w:rPr>
        <w:t>,</w:t>
      </w:r>
      <w:r w:rsidRPr="00E6635B">
        <w:rPr>
          <w:rFonts w:eastAsia="宋体"/>
          <w:i/>
          <w:lang w:eastAsia="zh-CN"/>
        </w:rPr>
        <w:t xml:space="preserve"> but not always </w:t>
      </w:r>
      <w:r w:rsidRPr="00E6635B">
        <w:rPr>
          <w:rFonts w:eastAsia="宋体"/>
          <w:i/>
          <w:position w:val="-6"/>
          <w:lang w:eastAsia="zh-CN"/>
        </w:rPr>
        <w:object w:dxaOrig="476" w:dyaOrig="230">
          <v:shape id="_x0000_i1039" type="#_x0000_t75" style="width:24.25pt;height:11.6pt" o:ole="">
            <v:imagedata r:id="rId16" o:title=""/>
          </v:shape>
          <o:OLEObject Type="Embed" ProgID="Equation.Ribbit" ShapeID="_x0000_i1039" DrawAspect="Content" ObjectID="_1572454712" r:id="rId30"/>
        </w:object>
      </w:r>
      <w:r>
        <w:rPr>
          <w:rFonts w:eastAsia="宋体"/>
          <w:i/>
          <w:lang w:eastAsia="zh-CN"/>
        </w:rPr>
        <w:t xml:space="preserve"> </w:t>
      </w:r>
      <w:r w:rsidRPr="00E6635B">
        <w:rPr>
          <w:rFonts w:eastAsia="宋体"/>
          <w:i/>
          <w:lang w:eastAsia="zh-CN"/>
        </w:rPr>
        <w:t>any more.</w:t>
      </w:r>
    </w:p>
    <w:p w:rsidR="00B524B2" w:rsidRDefault="00463E59" w:rsidP="00E6635B">
      <w:pPr>
        <w:pStyle w:val="a0"/>
        <w:rPr>
          <w:rFonts w:eastAsia="宋体"/>
          <w:lang w:eastAsia="zh-CN"/>
        </w:rPr>
      </w:pPr>
      <w:r>
        <w:rPr>
          <w:rFonts w:eastAsiaTheme="minorEastAsia" w:hint="eastAsia"/>
          <w:lang w:eastAsia="zh-CN"/>
        </w:rPr>
        <w:t xml:space="preserve">Targeting for </w:t>
      </w:r>
      <w:r w:rsidR="004670A8">
        <w:rPr>
          <w:rFonts w:eastAsiaTheme="minorEastAsia"/>
          <w:lang w:eastAsia="zh-CN"/>
        </w:rPr>
        <w:t xml:space="preserve">keeping the nature of </w:t>
      </w:r>
      <w:r w:rsidR="004670A8" w:rsidRPr="004312B8">
        <w:rPr>
          <w:rFonts w:eastAsiaTheme="minorEastAsia"/>
          <w:position w:val="-6"/>
          <w:lang w:eastAsia="zh-CN"/>
        </w:rPr>
        <w:object w:dxaOrig="327" w:dyaOrig="230">
          <v:shape id="_x0000_i1040" type="#_x0000_t75" style="width:16.7pt;height:11.6pt" o:ole="">
            <v:imagedata r:id="rId14" o:title=""/>
          </v:shape>
          <o:OLEObject Type="Embed" ProgID="Equation.Ribbit" ShapeID="_x0000_i1040" DrawAspect="Content" ObjectID="_1572454713" r:id="rId31"/>
        </w:object>
      </w:r>
      <w:r w:rsidR="004670A8">
        <w:rPr>
          <w:rFonts w:eastAsiaTheme="minorEastAsia"/>
          <w:lang w:eastAsia="zh-CN"/>
        </w:rPr>
        <w:t xml:space="preserve">-BPSK modulation, i.e., </w:t>
      </w:r>
      <w:r>
        <w:rPr>
          <w:rFonts w:eastAsiaTheme="minorEastAsia" w:hint="eastAsia"/>
          <w:lang w:eastAsia="zh-CN"/>
        </w:rPr>
        <w:t xml:space="preserve">the </w:t>
      </w:r>
      <w:r>
        <w:rPr>
          <w:rFonts w:eastAsiaTheme="minorEastAsia"/>
          <w:lang w:eastAsia="zh-CN"/>
        </w:rPr>
        <w:t xml:space="preserve">phase transition of </w:t>
      </w:r>
      <w:r w:rsidRPr="00E6635B">
        <w:rPr>
          <w:rFonts w:eastAsia="宋体"/>
          <w:i/>
          <w:position w:val="-6"/>
          <w:lang w:eastAsia="zh-CN"/>
        </w:rPr>
        <w:object w:dxaOrig="476" w:dyaOrig="230">
          <v:shape id="_x0000_i1041" type="#_x0000_t75" style="width:24.25pt;height:11.6pt" o:ole="">
            <v:imagedata r:id="rId16" o:title=""/>
          </v:shape>
          <o:OLEObject Type="Embed" ProgID="Equation.Ribbit" ShapeID="_x0000_i1041" DrawAspect="Content" ObjectID="_1572454714" r:id="rId32"/>
        </w:object>
      </w:r>
      <w:r w:rsidR="004670A8">
        <w:rPr>
          <w:rFonts w:eastAsia="宋体"/>
          <w:lang w:eastAsia="zh-CN"/>
        </w:rPr>
        <w:t>, additional operations or refinements are necessary and should be taken into account.</w:t>
      </w:r>
      <w:r w:rsidR="00B85CDC">
        <w:rPr>
          <w:rFonts w:eastAsia="宋体"/>
          <w:lang w:eastAsia="zh-CN"/>
        </w:rPr>
        <w:t xml:space="preserve"> To this end, at least </w:t>
      </w:r>
      <w:r w:rsidR="001A76BD">
        <w:rPr>
          <w:rFonts w:eastAsia="宋体"/>
          <w:lang w:eastAsia="zh-CN"/>
        </w:rPr>
        <w:t xml:space="preserve">following </w:t>
      </w:r>
      <w:r w:rsidR="00B85CDC">
        <w:rPr>
          <w:rFonts w:eastAsia="宋体"/>
          <w:lang w:eastAsia="zh-CN"/>
        </w:rPr>
        <w:t xml:space="preserve">three </w:t>
      </w:r>
      <w:r w:rsidR="00304517">
        <w:rPr>
          <w:rFonts w:eastAsia="宋体"/>
          <w:lang w:eastAsia="zh-CN"/>
        </w:rPr>
        <w:t>solutions</w:t>
      </w:r>
      <w:r w:rsidR="00B85CDC">
        <w:rPr>
          <w:rFonts w:eastAsia="宋体"/>
          <w:lang w:eastAsia="zh-CN"/>
        </w:rPr>
        <w:t xml:space="preserve"> are </w:t>
      </w:r>
      <w:r w:rsidR="00600739">
        <w:rPr>
          <w:rFonts w:eastAsia="宋体"/>
          <w:lang w:eastAsia="zh-CN"/>
        </w:rPr>
        <w:t>available</w:t>
      </w:r>
      <w:r w:rsidR="004F1AAA">
        <w:rPr>
          <w:rFonts w:eastAsia="宋体"/>
          <w:lang w:eastAsia="zh-CN"/>
        </w:rPr>
        <w:t>.</w:t>
      </w:r>
    </w:p>
    <w:p w:rsidR="00B524B2" w:rsidRDefault="008319F6" w:rsidP="00B524B2">
      <w:pPr>
        <w:pStyle w:val="a0"/>
        <w:numPr>
          <w:ilvl w:val="0"/>
          <w:numId w:val="13"/>
        </w:numPr>
        <w:ind w:left="709" w:hanging="709"/>
        <w:rPr>
          <w:rFonts w:eastAsiaTheme="minorEastAsia"/>
          <w:lang w:eastAsia="zh-CN"/>
        </w:rPr>
      </w:pPr>
      <w:r>
        <w:rPr>
          <w:rFonts w:eastAsia="宋体"/>
          <w:lang w:eastAsia="zh-CN"/>
        </w:rPr>
        <w:t xml:space="preserve">According to the PTRS pattern, e.g., chunk size, chunk number and chunk position, </w:t>
      </w:r>
      <w:r w:rsidR="004F1AAA">
        <w:rPr>
          <w:rFonts w:eastAsia="宋体"/>
          <w:lang w:eastAsia="zh-CN"/>
        </w:rPr>
        <w:t xml:space="preserve">PTRS bit sequence </w:t>
      </w:r>
      <w:r>
        <w:rPr>
          <w:rFonts w:eastAsia="宋体"/>
          <w:lang w:eastAsia="zh-CN"/>
        </w:rPr>
        <w:t>is</w:t>
      </w:r>
      <w:r w:rsidR="004F1AAA">
        <w:rPr>
          <w:rFonts w:eastAsia="宋体"/>
          <w:lang w:eastAsia="zh-CN"/>
        </w:rPr>
        <w:t xml:space="preserve"> inserted into PUSCH bit sequence</w:t>
      </w:r>
      <w:r>
        <w:rPr>
          <w:rFonts w:eastAsia="宋体"/>
          <w:lang w:eastAsia="zh-CN"/>
        </w:rPr>
        <w:t>.</w:t>
      </w:r>
      <w:r w:rsidR="004F1AAA">
        <w:rPr>
          <w:rFonts w:eastAsia="宋体"/>
          <w:lang w:eastAsia="zh-CN"/>
        </w:rPr>
        <w:t xml:space="preserve"> </w:t>
      </w:r>
      <w:r>
        <w:rPr>
          <w:rFonts w:eastAsia="宋体"/>
          <w:lang w:eastAsia="zh-CN"/>
        </w:rPr>
        <w:t>T</w:t>
      </w:r>
      <w:r w:rsidR="004F1AAA">
        <w:rPr>
          <w:rFonts w:eastAsia="宋体"/>
          <w:lang w:eastAsia="zh-CN"/>
        </w:rPr>
        <w:t>hen</w:t>
      </w:r>
      <w:r>
        <w:rPr>
          <w:rFonts w:eastAsia="宋体"/>
          <w:lang w:eastAsia="zh-CN"/>
        </w:rPr>
        <w:t>,</w:t>
      </w:r>
      <w:r w:rsidR="004F1AAA">
        <w:rPr>
          <w:rFonts w:eastAsia="宋体"/>
          <w:lang w:eastAsia="zh-CN"/>
        </w:rPr>
        <w:t xml:space="preserve"> </w:t>
      </w:r>
      <w:r w:rsidR="004F1AAA">
        <w:rPr>
          <w:rFonts w:eastAsiaTheme="minorEastAsia"/>
          <w:lang w:eastAsia="zh-CN"/>
        </w:rPr>
        <w:t>the combined bit sequence</w:t>
      </w:r>
      <w:r w:rsidR="00141D3D">
        <w:rPr>
          <w:rFonts w:eastAsiaTheme="minorEastAsia"/>
          <w:lang w:eastAsia="zh-CN"/>
        </w:rPr>
        <w:t xml:space="preserve"> is modulated by </w:t>
      </w:r>
      <w:r w:rsidR="00141D3D" w:rsidRPr="004312B8">
        <w:rPr>
          <w:rFonts w:eastAsiaTheme="minorEastAsia"/>
          <w:position w:val="-6"/>
          <w:lang w:eastAsia="zh-CN"/>
        </w:rPr>
        <w:object w:dxaOrig="327" w:dyaOrig="230">
          <v:shape id="_x0000_i1042" type="#_x0000_t75" style="width:16.7pt;height:11.6pt" o:ole="">
            <v:imagedata r:id="rId14" o:title=""/>
          </v:shape>
          <o:OLEObject Type="Embed" ProgID="Equation.Ribbit" ShapeID="_x0000_i1042" DrawAspect="Content" ObjectID="_1572454715" r:id="rId33"/>
        </w:object>
      </w:r>
      <w:r w:rsidR="00141D3D">
        <w:rPr>
          <w:rFonts w:eastAsiaTheme="minorEastAsia"/>
          <w:lang w:eastAsia="zh-CN"/>
        </w:rPr>
        <w:t>-BPSK</w:t>
      </w:r>
      <w:r w:rsidR="004F1AAA">
        <w:rPr>
          <w:rFonts w:eastAsiaTheme="minorEastAsia"/>
          <w:lang w:eastAsia="zh-CN"/>
        </w:rPr>
        <w:t>.</w:t>
      </w:r>
    </w:p>
    <w:p w:rsidR="00B524B2" w:rsidRPr="008319F6" w:rsidRDefault="008319F6" w:rsidP="001D0F9A">
      <w:pPr>
        <w:pStyle w:val="a0"/>
        <w:numPr>
          <w:ilvl w:val="0"/>
          <w:numId w:val="13"/>
        </w:numPr>
        <w:ind w:left="709" w:hanging="709"/>
        <w:rPr>
          <w:rFonts w:eastAsiaTheme="minorEastAsia"/>
          <w:lang w:eastAsia="zh-CN"/>
        </w:rPr>
      </w:pPr>
      <w:r w:rsidRPr="008319F6">
        <w:rPr>
          <w:rFonts w:eastAsiaTheme="minorEastAsia" w:hint="eastAsia"/>
          <w:lang w:eastAsia="zh-CN"/>
        </w:rPr>
        <w:t>Both PTRS and PUSCH bit sequences are independently modulated by BPSK.</w:t>
      </w:r>
      <w:r w:rsidRPr="008319F6">
        <w:rPr>
          <w:rFonts w:eastAsiaTheme="minorEastAsia"/>
          <w:lang w:eastAsia="zh-CN"/>
        </w:rPr>
        <w:t xml:space="preserve"> </w:t>
      </w:r>
      <w:r w:rsidR="001D0F9A">
        <w:rPr>
          <w:rFonts w:eastAsiaTheme="minorEastAsia"/>
          <w:lang w:eastAsia="zh-CN"/>
        </w:rPr>
        <w:t>A</w:t>
      </w:r>
      <w:r w:rsidRPr="008319F6">
        <w:rPr>
          <w:rFonts w:eastAsia="宋体"/>
          <w:lang w:eastAsia="zh-CN"/>
        </w:rPr>
        <w:t>ccording to the PTRS pattern,</w:t>
      </w:r>
      <w:r w:rsidRPr="008319F6">
        <w:rPr>
          <w:rFonts w:eastAsiaTheme="minorEastAsia"/>
          <w:lang w:eastAsia="zh-CN"/>
        </w:rPr>
        <w:t xml:space="preserve"> PTRS sequence is</w:t>
      </w:r>
      <w:r w:rsidR="001D0F9A">
        <w:rPr>
          <w:rFonts w:eastAsiaTheme="minorEastAsia"/>
          <w:lang w:eastAsia="zh-CN"/>
        </w:rPr>
        <w:t xml:space="preserve"> then</w:t>
      </w:r>
      <w:r w:rsidRPr="008319F6">
        <w:rPr>
          <w:rFonts w:eastAsiaTheme="minorEastAsia"/>
          <w:lang w:eastAsia="zh-CN"/>
        </w:rPr>
        <w:t xml:space="preserve"> inserted into the PUSCH sequence. After that, </w:t>
      </w:r>
      <w:r w:rsidR="001D0F9A">
        <w:rPr>
          <w:rFonts w:eastAsiaTheme="minorEastAsia"/>
          <w:lang w:eastAsia="zh-CN"/>
        </w:rPr>
        <w:t xml:space="preserve">each component symbol in the combined sequence is phase-rotated and the phase </w:t>
      </w:r>
      <w:r w:rsidR="00141D3D" w:rsidRPr="008319F6">
        <w:rPr>
          <w:rFonts w:eastAsiaTheme="minorEastAsia"/>
          <w:lang w:eastAsia="zh-CN"/>
        </w:rPr>
        <w:t xml:space="preserve">equals </w:t>
      </w:r>
      <w:r w:rsidR="00141D3D" w:rsidRPr="004312B8">
        <w:rPr>
          <w:rFonts w:eastAsiaTheme="minorEastAsia"/>
          <w:position w:val="-6"/>
          <w:lang w:eastAsia="zh-CN"/>
        </w:rPr>
        <w:object w:dxaOrig="327" w:dyaOrig="230">
          <v:shape id="_x0000_i1043" type="#_x0000_t75" style="width:16.7pt;height:11.6pt" o:ole="">
            <v:imagedata r:id="rId14" o:title=""/>
          </v:shape>
          <o:OLEObject Type="Embed" ProgID="Equation.Ribbit" ShapeID="_x0000_i1043" DrawAspect="Content" ObjectID="_1572454716" r:id="rId34"/>
        </w:object>
      </w:r>
      <w:r w:rsidR="00141D3D" w:rsidRPr="008319F6">
        <w:rPr>
          <w:rFonts w:eastAsiaTheme="minorEastAsia"/>
          <w:lang w:eastAsia="zh-CN"/>
        </w:rPr>
        <w:t xml:space="preserve"> multiplied by </w:t>
      </w:r>
      <w:r w:rsidR="001D0F9A">
        <w:rPr>
          <w:rFonts w:eastAsiaTheme="minorEastAsia"/>
          <w:lang w:eastAsia="zh-CN"/>
        </w:rPr>
        <w:t>its</w:t>
      </w:r>
      <w:r w:rsidR="00141D3D" w:rsidRPr="008319F6">
        <w:rPr>
          <w:rFonts w:eastAsiaTheme="minorEastAsia"/>
          <w:lang w:eastAsia="zh-CN"/>
        </w:rPr>
        <w:t xml:space="preserve"> index in the sequence.</w:t>
      </w:r>
    </w:p>
    <w:p w:rsidR="00141D3D" w:rsidRDefault="00484EF9" w:rsidP="00484EF9">
      <w:pPr>
        <w:pStyle w:val="a0"/>
        <w:numPr>
          <w:ilvl w:val="0"/>
          <w:numId w:val="13"/>
        </w:numPr>
        <w:ind w:left="709" w:hanging="709"/>
        <w:rPr>
          <w:rFonts w:eastAsiaTheme="minorEastAsia"/>
          <w:lang w:eastAsia="zh-CN"/>
        </w:rPr>
      </w:pPr>
      <w:r>
        <w:rPr>
          <w:rFonts w:eastAsiaTheme="minorEastAsia" w:hint="eastAsia"/>
          <w:lang w:eastAsia="zh-CN"/>
        </w:rPr>
        <w:t>Irrespective of PTRS or PUSCH</w:t>
      </w:r>
      <w:r>
        <w:rPr>
          <w:rFonts w:eastAsiaTheme="minorEastAsia"/>
          <w:lang w:eastAsia="zh-CN"/>
        </w:rPr>
        <w:t xml:space="preserve"> bit sequences, each </w:t>
      </w:r>
      <w:r w:rsidR="00413525">
        <w:rPr>
          <w:rFonts w:eastAsiaTheme="minorEastAsia"/>
          <w:lang w:eastAsia="zh-CN"/>
        </w:rPr>
        <w:t>element</w:t>
      </w:r>
      <w:r w:rsidR="004E4118">
        <w:rPr>
          <w:rFonts w:eastAsiaTheme="minorEastAsia"/>
          <w:lang w:eastAsia="zh-CN"/>
        </w:rPr>
        <w:t xml:space="preserve"> </w:t>
      </w:r>
      <w:r>
        <w:rPr>
          <w:rFonts w:eastAsiaTheme="minorEastAsia"/>
          <w:lang w:eastAsia="zh-CN"/>
        </w:rPr>
        <w:t xml:space="preserve">bit is modulated by </w:t>
      </w:r>
      <w:r w:rsidRPr="004312B8">
        <w:rPr>
          <w:rFonts w:eastAsiaTheme="minorEastAsia"/>
          <w:position w:val="-6"/>
          <w:lang w:eastAsia="zh-CN"/>
        </w:rPr>
        <w:object w:dxaOrig="327" w:dyaOrig="230">
          <v:shape id="_x0000_i1044" type="#_x0000_t75" style="width:16.7pt;height:11.6pt" o:ole="">
            <v:imagedata r:id="rId14" o:title=""/>
          </v:shape>
          <o:OLEObject Type="Embed" ProgID="Equation.Ribbit" ShapeID="_x0000_i1044" DrawAspect="Content" ObjectID="_1572454717" r:id="rId35"/>
        </w:object>
      </w:r>
      <w:r>
        <w:rPr>
          <w:rFonts w:eastAsiaTheme="minorEastAsia"/>
          <w:lang w:eastAsia="zh-CN"/>
        </w:rPr>
        <w:t>-BPSK, in which the index in the to-be-combined sequence is predicted and used based on the PTRS pattern. Then</w:t>
      </w:r>
      <w:r w:rsidR="008319F6">
        <w:rPr>
          <w:rFonts w:eastAsiaTheme="minorEastAsia"/>
          <w:lang w:eastAsia="zh-CN"/>
        </w:rPr>
        <w:t>, the PTRS sequence is inserted into PUSCH sequence</w:t>
      </w:r>
      <w:r w:rsidR="004E4118">
        <w:rPr>
          <w:rFonts w:eastAsiaTheme="minorEastAsia"/>
          <w:lang w:eastAsia="zh-CN"/>
        </w:rPr>
        <w:t xml:space="preserve"> accordingly</w:t>
      </w:r>
      <w:r w:rsidR="008319F6">
        <w:rPr>
          <w:rFonts w:eastAsiaTheme="minorEastAsia"/>
          <w:lang w:eastAsia="zh-CN"/>
        </w:rPr>
        <w:t>.</w:t>
      </w:r>
    </w:p>
    <w:p w:rsidR="00E6635B" w:rsidRPr="004670A8" w:rsidRDefault="00E6635B" w:rsidP="004670A8">
      <w:pPr>
        <w:pStyle w:val="a5"/>
        <w:rPr>
          <w:b/>
          <w:i/>
          <w:lang w:val="en-US"/>
        </w:rPr>
      </w:pPr>
      <w:r w:rsidRPr="004670A8">
        <w:rPr>
          <w:b/>
          <w:i/>
          <w:lang w:val="en-US"/>
        </w:rPr>
        <w:t xml:space="preserve">Proposal </w:t>
      </w:r>
      <w:r w:rsidR="007E2199">
        <w:rPr>
          <w:b/>
          <w:i/>
          <w:lang w:val="en-US"/>
        </w:rPr>
        <w:t>6</w:t>
      </w:r>
    </w:p>
    <w:p w:rsidR="004670A8" w:rsidRDefault="004670A8" w:rsidP="008B2F93">
      <w:pPr>
        <w:pStyle w:val="a0"/>
        <w:numPr>
          <w:ilvl w:val="0"/>
          <w:numId w:val="6"/>
        </w:numPr>
        <w:rPr>
          <w:rFonts w:eastAsia="宋体"/>
          <w:i/>
          <w:lang w:eastAsia="zh-CN"/>
        </w:rPr>
      </w:pPr>
      <w:r w:rsidRPr="004670A8">
        <w:rPr>
          <w:rFonts w:eastAsia="宋体"/>
          <w:i/>
          <w:lang w:eastAsia="zh-CN"/>
        </w:rPr>
        <w:t xml:space="preserve">Consider the proposed </w:t>
      </w:r>
      <w:r w:rsidR="008B2F93">
        <w:rPr>
          <w:rFonts w:eastAsia="宋体"/>
          <w:i/>
          <w:lang w:eastAsia="zh-CN"/>
        </w:rPr>
        <w:t xml:space="preserve">methods to guarantee the phase transition of </w:t>
      </w:r>
      <w:r w:rsidR="008B2F93" w:rsidRPr="00E6635B">
        <w:rPr>
          <w:rFonts w:eastAsia="宋体"/>
          <w:i/>
          <w:position w:val="-6"/>
          <w:lang w:eastAsia="zh-CN"/>
        </w:rPr>
        <w:object w:dxaOrig="476" w:dyaOrig="230">
          <v:shape id="_x0000_i1045" type="#_x0000_t75" style="width:24.25pt;height:11.6pt" o:ole="">
            <v:imagedata r:id="rId16" o:title=""/>
          </v:shape>
          <o:OLEObject Type="Embed" ProgID="Equation.Ribbit" ShapeID="_x0000_i1045" DrawAspect="Content" ObjectID="_1572454718" r:id="rId36"/>
        </w:object>
      </w:r>
      <w:r w:rsidR="008B2F93">
        <w:rPr>
          <w:rFonts w:eastAsia="宋体"/>
          <w:i/>
          <w:lang w:eastAsia="zh-CN"/>
        </w:rPr>
        <w:t xml:space="preserve"> for </w:t>
      </w:r>
      <w:r w:rsidR="008B2F93" w:rsidRPr="004312B8">
        <w:rPr>
          <w:rFonts w:eastAsiaTheme="minorEastAsia"/>
          <w:position w:val="-6"/>
          <w:lang w:eastAsia="zh-CN"/>
        </w:rPr>
        <w:object w:dxaOrig="327" w:dyaOrig="230">
          <v:shape id="_x0000_i1046" type="#_x0000_t75" style="width:16.7pt;height:11.6pt" o:ole="">
            <v:imagedata r:id="rId14" o:title=""/>
          </v:shape>
          <o:OLEObject Type="Embed" ProgID="Equation.Ribbit" ShapeID="_x0000_i1046" DrawAspect="Content" ObjectID="_1572454719" r:id="rId37"/>
        </w:object>
      </w:r>
      <w:r w:rsidR="008B2F93">
        <w:rPr>
          <w:rFonts w:eastAsia="宋体"/>
          <w:i/>
          <w:lang w:eastAsia="zh-CN"/>
        </w:rPr>
        <w:t>-BPSK modulated PUSCH and PTRS.</w:t>
      </w:r>
    </w:p>
    <w:p w:rsidR="001D06E1" w:rsidRPr="001D06E1" w:rsidRDefault="001D06E1" w:rsidP="001D06E1">
      <w:pPr>
        <w:pStyle w:val="9"/>
        <w:numPr>
          <w:ilvl w:val="1"/>
          <w:numId w:val="4"/>
        </w:numPr>
        <w:rPr>
          <w:lang w:eastAsia="zh-CN"/>
        </w:rPr>
      </w:pPr>
      <w:r w:rsidRPr="001D06E1">
        <w:rPr>
          <w:lang w:eastAsia="zh-CN"/>
        </w:rPr>
        <w:t>Miscellaneous</w:t>
      </w:r>
    </w:p>
    <w:p w:rsidR="001D06E1" w:rsidRDefault="00004DC0" w:rsidP="001D06E1">
      <w:pPr>
        <w:pStyle w:val="a0"/>
        <w:rPr>
          <w:rFonts w:eastAsia="宋体"/>
          <w:lang w:eastAsia="zh-CN"/>
        </w:rPr>
      </w:pPr>
      <w:r>
        <w:rPr>
          <w:rFonts w:eastAsia="宋体"/>
          <w:lang w:eastAsia="zh-CN"/>
        </w:rPr>
        <w:t xml:space="preserve">Regarding </w:t>
      </w:r>
      <w:r w:rsidRPr="00004DC0">
        <w:rPr>
          <w:rFonts w:eastAsia="宋体"/>
          <w:lang w:eastAsia="zh-CN"/>
        </w:rPr>
        <w:t>chunk-based pre-DFT PTRS insertion for DFT</w:t>
      </w:r>
      <w:r>
        <w:rPr>
          <w:rFonts w:eastAsia="宋体"/>
          <w:lang w:eastAsia="zh-CN"/>
        </w:rPr>
        <w:t>-S-</w:t>
      </w:r>
      <w:r w:rsidRPr="00004DC0">
        <w:rPr>
          <w:rFonts w:eastAsia="宋体"/>
          <w:lang w:eastAsia="zh-CN"/>
        </w:rPr>
        <w:t>OFDM</w:t>
      </w:r>
      <w:r>
        <w:rPr>
          <w:rFonts w:eastAsia="宋体"/>
          <w:lang w:eastAsia="zh-CN"/>
        </w:rPr>
        <w:t xml:space="preserve"> waveform,</w:t>
      </w:r>
      <w:r w:rsidR="00363D32">
        <w:rPr>
          <w:rFonts w:eastAsia="宋体"/>
          <w:lang w:eastAsia="zh-CN"/>
        </w:rPr>
        <w:t xml:space="preserve"> once PTRS is configured to be present,</w:t>
      </w:r>
      <w:r>
        <w:rPr>
          <w:rFonts w:eastAsia="宋体"/>
          <w:lang w:eastAsia="zh-CN"/>
        </w:rPr>
        <w:t xml:space="preserve"> the pattern of PTRS is implicitly indicated based on the scheduled bandwidth, as shown in </w:t>
      </w:r>
      <w:r w:rsidR="000A521C">
        <w:rPr>
          <w:rFonts w:eastAsia="宋体"/>
          <w:lang w:eastAsia="zh-CN"/>
        </w:rPr>
        <w:t>Table</w:t>
      </w:r>
      <w:r>
        <w:rPr>
          <w:rFonts w:eastAsia="宋体"/>
          <w:lang w:eastAsia="zh-CN"/>
        </w:rPr>
        <w:t xml:space="preserve"> </w:t>
      </w:r>
      <w:r w:rsidR="000A521C">
        <w:rPr>
          <w:rFonts w:eastAsia="宋体"/>
          <w:lang w:eastAsia="zh-CN"/>
        </w:rPr>
        <w:t xml:space="preserve">I, and the thresholds, i.e., </w:t>
      </w:r>
      <w:r w:rsidR="000A521C" w:rsidRPr="000A521C">
        <w:rPr>
          <w:rFonts w:eastAsia="宋体"/>
          <w:i/>
          <w:lang w:eastAsia="zh-CN"/>
        </w:rPr>
        <w:t>N</w:t>
      </w:r>
      <w:r w:rsidR="000A521C" w:rsidRPr="000A521C">
        <w:rPr>
          <w:rFonts w:eastAsia="宋体"/>
          <w:vertAlign w:val="subscript"/>
          <w:lang w:eastAsia="zh-CN"/>
        </w:rPr>
        <w:t>RBi</w:t>
      </w:r>
      <w:r w:rsidR="000A521C">
        <w:rPr>
          <w:rFonts w:eastAsia="宋体"/>
          <w:lang w:eastAsia="zh-CN"/>
        </w:rPr>
        <w:t>, i = 0, 1, …, 4, can be configured by RRC signaling.</w:t>
      </w:r>
    </w:p>
    <w:p w:rsidR="000A521C" w:rsidRDefault="000A521C" w:rsidP="000A521C">
      <w:pPr>
        <w:pStyle w:val="a0"/>
        <w:jc w:val="center"/>
        <w:rPr>
          <w:rFonts w:eastAsia="宋体"/>
          <w:lang w:eastAsia="zh-CN"/>
        </w:rPr>
      </w:pPr>
      <w:r>
        <w:rPr>
          <w:rFonts w:eastAsia="宋体"/>
          <w:lang w:eastAsia="zh-CN"/>
        </w:rPr>
        <w:t>Table I. PTRS pattern for DFT-S-OFDM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716"/>
      </w:tblGrid>
      <w:tr w:rsidR="00004DC0" w:rsidRPr="00DE6499" w:rsidTr="007D23B8">
        <w:trPr>
          <w:jc w:val="center"/>
        </w:trPr>
        <w:tc>
          <w:tcPr>
            <w:tcW w:w="0" w:type="auto"/>
            <w:shd w:val="clear" w:color="auto" w:fill="auto"/>
          </w:tcPr>
          <w:p w:rsidR="00004DC0" w:rsidRPr="00DE6499" w:rsidRDefault="00004DC0" w:rsidP="007D23B8">
            <w:pPr>
              <w:pStyle w:val="af2"/>
              <w:overflowPunct w:val="0"/>
              <w:spacing w:before="0" w:beforeAutospacing="0" w:after="0" w:afterAutospacing="0"/>
              <w:ind w:left="0" w:firstLine="0"/>
              <w:jc w:val="center"/>
              <w:textAlignment w:val="center"/>
              <w:rPr>
                <w:rFonts w:ascii="Times New Roman" w:hAnsi="Times New Roman" w:cs="Times New Roman"/>
                <w:color w:val="auto"/>
                <w:sz w:val="36"/>
                <w:szCs w:val="36"/>
                <w:lang w:eastAsia="ko-KR"/>
              </w:rPr>
            </w:pPr>
            <w:r w:rsidRPr="00DE6499">
              <w:rPr>
                <w:rFonts w:ascii="Times New Roman" w:eastAsia="Yu Gothic" w:hAnsi="Times New Roman" w:cs="Times New Roman"/>
                <w:b/>
                <w:bCs/>
                <w:color w:val="auto"/>
                <w:kern w:val="24"/>
                <w:sz w:val="20"/>
                <w:szCs w:val="20"/>
              </w:rPr>
              <w:t>Scheduled BW</w:t>
            </w:r>
          </w:p>
        </w:tc>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sz w:val="20"/>
                <w:szCs w:val="20"/>
              </w:rPr>
              <w:t>X x K</w:t>
            </w:r>
          </w:p>
        </w:tc>
      </w:tr>
      <w:tr w:rsidR="00004DC0" w:rsidRPr="00DE6499" w:rsidTr="007D23B8">
        <w:trPr>
          <w:jc w:val="center"/>
        </w:trPr>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RB0</w:t>
            </w:r>
            <m:oMath>
              <m:r>
                <m:rPr>
                  <m:sty m:val="b"/>
                </m:rPr>
                <w:rPr>
                  <w:rFonts w:ascii="Cambria Math" w:hAnsi="Cambria Math"/>
                  <w:kern w:val="24"/>
                  <w:lang w:val="fr-FR"/>
                </w:rPr>
                <m:t>&lt;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w:r w:rsidRPr="00DE6499">
              <w:rPr>
                <w:rFonts w:ascii="Times New Roman" w:eastAsia="Yu Gothic" w:hAnsi="Times New Roman" w:cs="Times New Roman"/>
                <w:b/>
                <w:bCs/>
                <w:color w:val="auto"/>
                <w:kern w:val="24"/>
              </w:rPr>
              <w:t xml:space="preserve"> </w:t>
            </w:r>
            <m:oMath>
              <m:r>
                <m:rPr>
                  <m:sty m:val="b"/>
                </m:rPr>
                <w:rPr>
                  <w:rFonts w:ascii="Cambria Math" w:hAnsi="Cambria Math"/>
                  <w:kern w:val="24"/>
                </w:rPr>
                <m: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RB1</w:t>
            </w:r>
          </w:p>
        </w:tc>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2x2</w:t>
            </w:r>
          </w:p>
        </w:tc>
      </w:tr>
      <w:tr w:rsidR="00004DC0" w:rsidRPr="00DE6499" w:rsidTr="007D23B8">
        <w:trPr>
          <w:jc w:val="center"/>
        </w:trPr>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 xml:space="preserve">RB1 </w:t>
            </w:r>
            <m:oMath>
              <m:r>
                <m:rPr>
                  <m:sty m:val="b"/>
                </m:rPr>
                <w:rPr>
                  <w:rFonts w:ascii="Cambria Math" w:hAnsi="Cambria Math"/>
                  <w:kern w:val="24"/>
                  <w:lang w:val="fr-FR"/>
                </w:rPr>
                <m:t>&lt;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RB2</w:t>
            </w:r>
          </w:p>
        </w:tc>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2x4</w:t>
            </w:r>
          </w:p>
        </w:tc>
      </w:tr>
      <w:tr w:rsidR="00004DC0" w:rsidRPr="00DE6499" w:rsidTr="007D23B8">
        <w:trPr>
          <w:jc w:val="center"/>
        </w:trPr>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RB2</w:t>
            </w:r>
            <m:oMath>
              <m:r>
                <m:rPr>
                  <m:sty m:val="b"/>
                </m:rPr>
                <w:rPr>
                  <w:rFonts w:ascii="Cambria Math" w:hAnsi="Cambria Math"/>
                  <w:kern w:val="24"/>
                  <w:lang w:val="fr-FR"/>
                </w:rPr>
                <m:t>&lt;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RB3</w:t>
            </w:r>
          </w:p>
        </w:tc>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4x2</w:t>
            </w:r>
          </w:p>
        </w:tc>
      </w:tr>
      <w:tr w:rsidR="00004DC0" w:rsidRPr="00DE6499" w:rsidTr="007D23B8">
        <w:trPr>
          <w:jc w:val="center"/>
        </w:trPr>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RB3</w:t>
            </w:r>
            <m:oMath>
              <m:r>
                <m:rPr>
                  <m:sty m:val="b"/>
                </m:rPr>
                <w:rPr>
                  <w:rFonts w:ascii="Cambria Math" w:hAnsi="Cambria Math"/>
                  <w:kern w:val="24"/>
                  <w:lang w:val="fr-FR"/>
                </w:rPr>
                <m:t>&lt;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RB4</w:t>
            </w:r>
          </w:p>
        </w:tc>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4x4</w:t>
            </w:r>
          </w:p>
        </w:tc>
      </w:tr>
      <w:tr w:rsidR="00004DC0" w:rsidRPr="00DE6499" w:rsidTr="007D23B8">
        <w:trPr>
          <w:jc w:val="center"/>
        </w:trPr>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w:r w:rsidRPr="00DE6499">
              <w:rPr>
                <w:rFonts w:ascii="Times New Roman" w:eastAsia="Yu Gothic" w:hAnsi="Times New Roman" w:cs="Times New Roman"/>
                <w:b/>
                <w:bCs/>
                <w:color w:val="auto"/>
                <w:kern w:val="24"/>
              </w:rPr>
              <w:t xml:space="preserve"> </w:t>
            </w:r>
            <m:oMath>
              <m:r>
                <m:rPr>
                  <m:sty m:val="bi"/>
                </m:rPr>
                <w:rPr>
                  <w:rFonts w:ascii="Cambria Math" w:hAnsi="Cambria Math"/>
                  <w:kern w:val="24"/>
                  <w:lang w:val="fr-FR"/>
                </w:rPr>
                <m:t>&gt;</m:t>
              </m:r>
            </m:oMath>
            <w:r w:rsidRPr="00DE6499">
              <w:rPr>
                <w:rFonts w:ascii="Times New Roman" w:eastAsia="Yu Gothic" w:hAnsi="Times New Roman" w:cs="Times New Roman"/>
                <w:b/>
                <w:bCs/>
                <w:color w:val="auto"/>
                <w:kern w:val="24"/>
              </w:rPr>
              <w:t xml:space="preserve"> N</w:t>
            </w:r>
            <w:r w:rsidRPr="00DE6499">
              <w:rPr>
                <w:rFonts w:ascii="Times New Roman" w:eastAsia="Yu Gothic" w:hAnsi="Times New Roman" w:cs="Times New Roman"/>
                <w:b/>
                <w:bCs/>
                <w:color w:val="auto"/>
                <w:kern w:val="24"/>
                <w:position w:val="-5"/>
                <w:vertAlign w:val="subscript"/>
              </w:rPr>
              <w:t>RB4</w:t>
            </w:r>
          </w:p>
        </w:tc>
        <w:tc>
          <w:tcPr>
            <w:tcW w:w="0" w:type="auto"/>
            <w:shd w:val="clear" w:color="auto" w:fill="auto"/>
          </w:tcPr>
          <w:p w:rsidR="00004DC0" w:rsidRPr="00DE6499" w:rsidRDefault="00004DC0" w:rsidP="007D23B8">
            <w:pPr>
              <w:pStyle w:val="af2"/>
              <w:spacing w:before="0" w:beforeAutospacing="0" w:after="0" w:afterAutospacing="0"/>
              <w:ind w:left="0" w:firstLine="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Yx4</w:t>
            </w:r>
          </w:p>
        </w:tc>
      </w:tr>
    </w:tbl>
    <w:p w:rsidR="000A521C" w:rsidRDefault="000A521C" w:rsidP="000A521C">
      <w:pPr>
        <w:pStyle w:val="a0"/>
        <w:rPr>
          <w:rFonts w:eastAsia="宋体"/>
          <w:lang w:eastAsia="zh-CN"/>
        </w:rPr>
      </w:pPr>
    </w:p>
    <w:p w:rsidR="00004DC0" w:rsidRDefault="00165BBA" w:rsidP="000A521C">
      <w:pPr>
        <w:pStyle w:val="a0"/>
        <w:rPr>
          <w:rFonts w:eastAsia="宋体"/>
          <w:lang w:eastAsia="zh-CN"/>
        </w:rPr>
      </w:pPr>
      <w:r>
        <w:rPr>
          <w:rFonts w:eastAsia="宋体"/>
          <w:lang w:eastAsia="zh-CN"/>
        </w:rPr>
        <w:t>Particularly</w:t>
      </w:r>
      <w:r w:rsidR="000A521C">
        <w:rPr>
          <w:rFonts w:eastAsia="宋体" w:hint="eastAsia"/>
          <w:lang w:eastAsia="zh-CN"/>
        </w:rPr>
        <w:t xml:space="preserve">, before </w:t>
      </w:r>
      <w:r w:rsidR="000A521C">
        <w:rPr>
          <w:rFonts w:eastAsia="宋体"/>
          <w:lang w:eastAsia="zh-CN"/>
        </w:rPr>
        <w:t>the RRC configuration, the behavior of a UE should also be clarified</w:t>
      </w:r>
      <w:r>
        <w:rPr>
          <w:rFonts w:eastAsia="宋体"/>
          <w:lang w:eastAsia="zh-CN"/>
        </w:rPr>
        <w:t xml:space="preserve"> and specified</w:t>
      </w:r>
      <w:r w:rsidR="000A521C">
        <w:rPr>
          <w:rFonts w:eastAsia="宋体"/>
          <w:lang w:eastAsia="zh-CN"/>
        </w:rPr>
        <w:t xml:space="preserve">. To be conservative, </w:t>
      </w:r>
      <w:r>
        <w:rPr>
          <w:rFonts w:eastAsia="宋体"/>
          <w:lang w:eastAsia="zh-CN"/>
        </w:rPr>
        <w:t>without any prior knowledge about</w:t>
      </w:r>
      <w:r w:rsidR="00E21D60">
        <w:rPr>
          <w:rFonts w:eastAsia="宋体"/>
          <w:lang w:eastAsia="zh-CN"/>
        </w:rPr>
        <w:t xml:space="preserve"> the radio environment and</w:t>
      </w:r>
      <w:r>
        <w:rPr>
          <w:rFonts w:eastAsia="宋体"/>
          <w:lang w:eastAsia="zh-CN"/>
        </w:rPr>
        <w:t xml:space="preserve"> the requirement </w:t>
      </w:r>
      <w:r w:rsidR="00E21D60">
        <w:rPr>
          <w:rFonts w:eastAsia="宋体"/>
          <w:lang w:eastAsia="zh-CN"/>
        </w:rPr>
        <w:t>of the PTRS, a UE can adopt the PTRS pattern with highest density, e.g., Yx4. If the serving gNB realizes that the PTRS density is too high and not necessary, it can override the default PTRS pattern via aforementioned RRC signaling. Otherwise, without any RRC signaling received, a UE can understand that the default PTRS pattern with largest overhead is necessary and should be continued to use.</w:t>
      </w:r>
    </w:p>
    <w:p w:rsidR="00E21D60" w:rsidRPr="001206A1" w:rsidRDefault="00F967CF" w:rsidP="001206A1">
      <w:pPr>
        <w:pStyle w:val="a5"/>
        <w:rPr>
          <w:b/>
          <w:i/>
          <w:lang w:val="en-US"/>
        </w:rPr>
      </w:pPr>
      <w:r>
        <w:rPr>
          <w:b/>
          <w:i/>
          <w:lang w:val="en-US"/>
        </w:rPr>
        <w:t xml:space="preserve">Proposal </w:t>
      </w:r>
      <w:r w:rsidR="007E2199">
        <w:rPr>
          <w:b/>
          <w:i/>
          <w:lang w:val="en-US"/>
        </w:rPr>
        <w:t>7</w:t>
      </w:r>
    </w:p>
    <w:p w:rsidR="00E21D60" w:rsidRDefault="00E21D60" w:rsidP="001206A1">
      <w:pPr>
        <w:pStyle w:val="a0"/>
        <w:numPr>
          <w:ilvl w:val="0"/>
          <w:numId w:val="6"/>
        </w:numPr>
        <w:rPr>
          <w:rFonts w:eastAsia="宋体"/>
          <w:i/>
          <w:lang w:eastAsia="zh-CN"/>
        </w:rPr>
      </w:pPr>
      <w:r w:rsidRPr="001206A1">
        <w:rPr>
          <w:rFonts w:eastAsia="宋体"/>
          <w:i/>
          <w:lang w:eastAsia="zh-CN"/>
        </w:rPr>
        <w:t>Before RRC configuration, a UE can adopt the PTRS pattern with highest density</w:t>
      </w:r>
      <w:r w:rsidR="001206A1" w:rsidRPr="001206A1">
        <w:rPr>
          <w:rFonts w:eastAsia="宋体"/>
          <w:i/>
          <w:lang w:eastAsia="zh-CN"/>
        </w:rPr>
        <w:t xml:space="preserve"> by default.</w:t>
      </w:r>
    </w:p>
    <w:p w:rsidR="003F56D5" w:rsidRDefault="00853F5D" w:rsidP="00363D32">
      <w:pPr>
        <w:pStyle w:val="a0"/>
        <w:rPr>
          <w:rFonts w:eastAsia="宋体"/>
          <w:lang w:eastAsia="zh-CN"/>
        </w:rPr>
      </w:pPr>
      <w:r>
        <w:rPr>
          <w:rFonts w:eastAsia="宋体"/>
          <w:lang w:eastAsia="zh-CN"/>
        </w:rPr>
        <w:t>S</w:t>
      </w:r>
      <w:r w:rsidR="00363D32">
        <w:rPr>
          <w:rFonts w:eastAsia="宋体"/>
          <w:lang w:eastAsia="zh-CN"/>
        </w:rPr>
        <w:t>o long as PTRS is configured to be present,</w:t>
      </w:r>
      <w:r w:rsidR="00B00A96">
        <w:rPr>
          <w:rFonts w:eastAsia="宋体"/>
          <w:lang w:eastAsia="zh-CN"/>
        </w:rPr>
        <w:t xml:space="preserve"> </w:t>
      </w:r>
      <w:r w:rsidR="00C02FBD">
        <w:rPr>
          <w:rFonts w:eastAsia="宋体"/>
          <w:lang w:eastAsia="zh-CN"/>
        </w:rPr>
        <w:t>symbol</w:t>
      </w:r>
      <w:r w:rsidR="00B00A96">
        <w:rPr>
          <w:rFonts w:eastAsia="宋体"/>
          <w:lang w:eastAsia="zh-CN"/>
        </w:rPr>
        <w:t xml:space="preserve">-level time domain density </w:t>
      </w:r>
      <w:r w:rsidR="00990C69">
        <w:rPr>
          <w:rFonts w:eastAsia="宋体"/>
          <w:lang w:eastAsia="zh-CN"/>
        </w:rPr>
        <w:t xml:space="preserve">can be configured by RRC signaling, i.e., parameter </w:t>
      </w:r>
      <w:r w:rsidR="00990C69" w:rsidRPr="00990C69">
        <w:rPr>
          <w:rFonts w:eastAsia="宋体"/>
          <w:i/>
          <w:lang w:eastAsia="zh-CN"/>
        </w:rPr>
        <w:t>L</w:t>
      </w:r>
      <w:r w:rsidR="00990C69" w:rsidRPr="00990C69">
        <w:rPr>
          <w:rFonts w:eastAsia="宋体"/>
          <w:vertAlign w:val="subscript"/>
          <w:lang w:eastAsia="zh-CN"/>
        </w:rPr>
        <w:t>PTRS</w:t>
      </w:r>
      <w:r w:rsidR="00990C69">
        <w:rPr>
          <w:rFonts w:eastAsia="宋体"/>
          <w:lang w:eastAsia="zh-CN"/>
        </w:rPr>
        <w:t xml:space="preserve"> = {1, 2}.</w:t>
      </w:r>
      <w:r>
        <w:rPr>
          <w:rFonts w:eastAsia="宋体"/>
          <w:lang w:eastAsia="zh-CN"/>
        </w:rPr>
        <w:t xml:space="preserve"> Similarly, </w:t>
      </w:r>
      <w:r w:rsidR="003F56D5">
        <w:rPr>
          <w:rFonts w:eastAsia="宋体"/>
          <w:lang w:eastAsia="zh-CN"/>
        </w:rPr>
        <w:t>a default value is needed before RRC</w:t>
      </w:r>
      <w:r w:rsidR="003F56D5">
        <w:rPr>
          <w:rFonts w:eastAsia="宋体" w:hint="eastAsia"/>
          <w:lang w:eastAsia="zh-CN"/>
        </w:rPr>
        <w:t xml:space="preserve"> </w:t>
      </w:r>
      <w:r w:rsidR="003F56D5">
        <w:rPr>
          <w:rFonts w:eastAsia="宋体"/>
          <w:lang w:eastAsia="zh-CN"/>
        </w:rPr>
        <w:t xml:space="preserve">configuration. Due to its significance of PTRS, the parameter </w:t>
      </w:r>
      <w:r w:rsidR="00E33F98">
        <w:rPr>
          <w:rFonts w:eastAsia="宋体"/>
          <w:lang w:eastAsia="zh-CN"/>
        </w:rPr>
        <w:t xml:space="preserve">should be available </w:t>
      </w:r>
      <w:r w:rsidR="00C94DE3">
        <w:rPr>
          <w:rFonts w:eastAsia="宋体"/>
          <w:lang w:eastAsia="zh-CN"/>
        </w:rPr>
        <w:t>before uplink transmission. For this reason, the parameter</w:t>
      </w:r>
      <w:r w:rsidR="00E33F98">
        <w:rPr>
          <w:rFonts w:eastAsia="宋体"/>
          <w:lang w:eastAsia="zh-CN"/>
        </w:rPr>
        <w:t xml:space="preserve"> </w:t>
      </w:r>
      <w:r w:rsidR="003F56D5">
        <w:rPr>
          <w:rFonts w:eastAsia="宋体"/>
          <w:lang w:eastAsia="zh-CN"/>
        </w:rPr>
        <w:t>can be configured in remaining system information (RMSI).</w:t>
      </w:r>
      <w:r w:rsidR="00E33F98">
        <w:rPr>
          <w:rFonts w:eastAsia="宋体"/>
          <w:lang w:eastAsia="zh-CN"/>
        </w:rPr>
        <w:t xml:space="preserve"> Alternatively, a conservative value, e.g., </w:t>
      </w:r>
      <w:r w:rsidR="00E33F98" w:rsidRPr="00990C69">
        <w:rPr>
          <w:rFonts w:eastAsia="宋体"/>
          <w:i/>
          <w:lang w:eastAsia="zh-CN"/>
        </w:rPr>
        <w:t>L</w:t>
      </w:r>
      <w:r w:rsidR="00E33F98" w:rsidRPr="00990C69">
        <w:rPr>
          <w:rFonts w:eastAsia="宋体"/>
          <w:vertAlign w:val="subscript"/>
          <w:lang w:eastAsia="zh-CN"/>
        </w:rPr>
        <w:t>PTRS</w:t>
      </w:r>
      <w:r w:rsidR="00E33F98">
        <w:rPr>
          <w:rFonts w:eastAsia="宋体"/>
          <w:lang w:eastAsia="zh-CN"/>
        </w:rPr>
        <w:t xml:space="preserve"> = 1, can be predefined by default. If </w:t>
      </w:r>
      <w:r w:rsidR="00E33F98" w:rsidRPr="00990C69">
        <w:rPr>
          <w:rFonts w:eastAsia="宋体"/>
          <w:i/>
          <w:lang w:eastAsia="zh-CN"/>
        </w:rPr>
        <w:t>L</w:t>
      </w:r>
      <w:r w:rsidR="00E33F98" w:rsidRPr="00990C69">
        <w:rPr>
          <w:rFonts w:eastAsia="宋体"/>
          <w:vertAlign w:val="subscript"/>
          <w:lang w:eastAsia="zh-CN"/>
        </w:rPr>
        <w:t>PTRS</w:t>
      </w:r>
      <w:r w:rsidR="00E33F98">
        <w:rPr>
          <w:rFonts w:eastAsia="宋体"/>
          <w:lang w:eastAsia="zh-CN"/>
        </w:rPr>
        <w:t xml:space="preserve"> = 1 is not necessary and </w:t>
      </w:r>
      <w:r w:rsidR="00E33F98" w:rsidRPr="00990C69">
        <w:rPr>
          <w:rFonts w:eastAsia="宋体"/>
          <w:i/>
          <w:lang w:eastAsia="zh-CN"/>
        </w:rPr>
        <w:t>L</w:t>
      </w:r>
      <w:r w:rsidR="00E33F98" w:rsidRPr="00990C69">
        <w:rPr>
          <w:rFonts w:eastAsia="宋体"/>
          <w:vertAlign w:val="subscript"/>
          <w:lang w:eastAsia="zh-CN"/>
        </w:rPr>
        <w:t>PTRS</w:t>
      </w:r>
      <w:r w:rsidR="00E33F98">
        <w:rPr>
          <w:rFonts w:eastAsia="宋体"/>
          <w:lang w:eastAsia="zh-CN"/>
        </w:rPr>
        <w:t xml:space="preserve"> = 2 is </w:t>
      </w:r>
      <w:r w:rsidR="00C02FBD">
        <w:rPr>
          <w:rFonts w:eastAsia="宋体"/>
          <w:lang w:eastAsia="zh-CN"/>
        </w:rPr>
        <w:t>sufficient for a UE, the default value can be overridden by UE-specific RRC signaling.</w:t>
      </w:r>
    </w:p>
    <w:p w:rsidR="00C02FBD" w:rsidRPr="00C02FBD" w:rsidRDefault="00F967CF" w:rsidP="00C02FBD">
      <w:pPr>
        <w:pStyle w:val="a5"/>
        <w:rPr>
          <w:b/>
          <w:i/>
          <w:lang w:val="en-US"/>
        </w:rPr>
      </w:pPr>
      <w:r>
        <w:rPr>
          <w:b/>
          <w:i/>
          <w:lang w:val="en-US"/>
        </w:rPr>
        <w:t xml:space="preserve">Proposal </w:t>
      </w:r>
      <w:r w:rsidR="007E2199">
        <w:rPr>
          <w:b/>
          <w:i/>
          <w:lang w:val="en-US"/>
        </w:rPr>
        <w:t>8</w:t>
      </w:r>
    </w:p>
    <w:p w:rsidR="00C02FBD" w:rsidRPr="00C02FBD" w:rsidRDefault="00C02FBD" w:rsidP="00C02FBD">
      <w:pPr>
        <w:pStyle w:val="a0"/>
        <w:numPr>
          <w:ilvl w:val="0"/>
          <w:numId w:val="6"/>
        </w:numPr>
        <w:rPr>
          <w:rFonts w:eastAsia="宋体"/>
          <w:i/>
          <w:lang w:eastAsia="zh-CN"/>
        </w:rPr>
      </w:pPr>
      <w:r w:rsidRPr="00C02FBD">
        <w:rPr>
          <w:rFonts w:eastAsia="宋体"/>
          <w:i/>
          <w:lang w:eastAsia="zh-CN"/>
        </w:rPr>
        <w:t xml:space="preserve">Before RRC configuration, symbol-level time domain density can be predefined as </w:t>
      </w:r>
      <w:r w:rsidRPr="00990C69">
        <w:rPr>
          <w:rFonts w:eastAsia="宋体"/>
          <w:i/>
          <w:lang w:eastAsia="zh-CN"/>
        </w:rPr>
        <w:t>L</w:t>
      </w:r>
      <w:r w:rsidRPr="00C02FBD">
        <w:rPr>
          <w:rFonts w:eastAsia="宋体"/>
          <w:i/>
          <w:lang w:eastAsia="zh-CN"/>
        </w:rPr>
        <w:t>PTRS = 1 by default or configured in RMSI.</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Conclusion</w:t>
      </w:r>
    </w:p>
    <w:p w:rsidR="00CC36A5" w:rsidRDefault="00CC36A5" w:rsidP="00DD274E">
      <w:pPr>
        <w:pStyle w:val="a0"/>
        <w:rPr>
          <w:rFonts w:eastAsia="宋体"/>
          <w:lang w:eastAsia="zh-CN"/>
        </w:rPr>
      </w:pPr>
      <w:r w:rsidRPr="00D54843">
        <w:rPr>
          <w:rFonts w:eastAsia="宋体"/>
          <w:lang w:eastAsia="zh-CN"/>
        </w:rPr>
        <w:t xml:space="preserve">In this contribution, </w:t>
      </w:r>
      <w:r w:rsidR="00DD274E" w:rsidRPr="00D54843">
        <w:rPr>
          <w:rFonts w:eastAsia="宋体"/>
          <w:lang w:eastAsia="zh-CN"/>
        </w:rPr>
        <w:t xml:space="preserve">PTRS </w:t>
      </w:r>
      <w:r w:rsidR="000D7277">
        <w:rPr>
          <w:rFonts w:eastAsia="宋体"/>
          <w:lang w:eastAsia="zh-CN"/>
        </w:rPr>
        <w:t>related issues</w:t>
      </w:r>
      <w:r w:rsidR="00DD274E" w:rsidRPr="00D54843">
        <w:rPr>
          <w:rFonts w:eastAsia="宋体"/>
          <w:lang w:eastAsia="zh-CN"/>
        </w:rPr>
        <w:t xml:space="preserve"> were discussed in detail.</w:t>
      </w:r>
      <w:r w:rsidR="00405FFB" w:rsidRPr="00D54843">
        <w:rPr>
          <w:rFonts w:eastAsia="宋体"/>
          <w:lang w:eastAsia="zh-CN"/>
        </w:rPr>
        <w:t xml:space="preserve"> </w:t>
      </w:r>
      <w:r w:rsidRPr="00D54843">
        <w:rPr>
          <w:rFonts w:eastAsia="宋体"/>
          <w:lang w:eastAsia="zh-CN"/>
        </w:rPr>
        <w:t>Based on the discussion, we have following observations and proposal</w:t>
      </w:r>
      <w:r w:rsidR="00CB4FE0" w:rsidRPr="00D54843">
        <w:rPr>
          <w:rFonts w:eastAsia="宋体"/>
          <w:lang w:eastAsia="zh-CN"/>
        </w:rPr>
        <w:t>s</w:t>
      </w:r>
      <w:r w:rsidRPr="00D54843">
        <w:rPr>
          <w:rFonts w:eastAsia="宋体"/>
          <w:lang w:eastAsia="zh-CN"/>
        </w:rPr>
        <w:t>.</w:t>
      </w:r>
    </w:p>
    <w:p w:rsidR="00C02FBD" w:rsidRPr="002D0B88" w:rsidRDefault="00C02FBD" w:rsidP="00C02FBD">
      <w:pPr>
        <w:pStyle w:val="a5"/>
        <w:rPr>
          <w:b/>
          <w:i/>
          <w:lang w:val="en-US"/>
        </w:rPr>
      </w:pPr>
      <w:r w:rsidRPr="002D0B88">
        <w:rPr>
          <w:b/>
          <w:i/>
          <w:lang w:val="en-US"/>
        </w:rPr>
        <w:lastRenderedPageBreak/>
        <w:t>Observation 1</w:t>
      </w:r>
    </w:p>
    <w:p w:rsidR="00C02FBD" w:rsidRDefault="00C02FBD" w:rsidP="00C02FBD">
      <w:pPr>
        <w:pStyle w:val="a0"/>
        <w:numPr>
          <w:ilvl w:val="0"/>
          <w:numId w:val="6"/>
        </w:numPr>
        <w:rPr>
          <w:rFonts w:eastAsia="宋体"/>
          <w:i/>
          <w:lang w:eastAsia="zh-CN"/>
        </w:rPr>
      </w:pPr>
      <w:r w:rsidRPr="002D0B88">
        <w:rPr>
          <w:rFonts w:eastAsia="宋体" w:hint="eastAsia"/>
          <w:i/>
          <w:lang w:eastAsia="zh-CN"/>
        </w:rPr>
        <w:t xml:space="preserve">If the PTRS pattern </w:t>
      </w:r>
      <w:r w:rsidRPr="002D0B88">
        <w:rPr>
          <w:rFonts w:eastAsia="宋体"/>
          <w:i/>
          <w:lang w:eastAsia="zh-CN"/>
        </w:rPr>
        <w:t>for</w:t>
      </w:r>
      <w:r w:rsidRPr="002D0B88">
        <w:rPr>
          <w:rFonts w:eastAsia="宋体" w:hint="eastAsia"/>
          <w:i/>
          <w:lang w:eastAsia="zh-CN"/>
        </w:rPr>
        <w:t xml:space="preserve"> mini-slot follows the rule </w:t>
      </w:r>
      <w:r w:rsidRPr="002D0B88">
        <w:rPr>
          <w:rFonts w:eastAsia="宋体"/>
          <w:i/>
          <w:lang w:eastAsia="zh-CN"/>
        </w:rPr>
        <w:t>dedicated for</w:t>
      </w:r>
      <w:r w:rsidRPr="002D0B88">
        <w:rPr>
          <w:rFonts w:eastAsia="宋体" w:hint="eastAsia"/>
          <w:i/>
          <w:lang w:eastAsia="zh-CN"/>
        </w:rPr>
        <w:t xml:space="preserve"> </w:t>
      </w:r>
      <w:r w:rsidRPr="002D0B88">
        <w:rPr>
          <w:rFonts w:eastAsia="宋体"/>
          <w:i/>
          <w:lang w:eastAsia="zh-CN"/>
        </w:rPr>
        <w:t>normal-slot, it will increase the overhead of PTRS and reduce the spectral efficiency.</w:t>
      </w:r>
    </w:p>
    <w:p w:rsidR="00C02FBD" w:rsidRPr="007F65DC" w:rsidRDefault="00C02FBD" w:rsidP="00C02FBD">
      <w:pPr>
        <w:pStyle w:val="a5"/>
        <w:rPr>
          <w:b/>
          <w:i/>
          <w:lang w:val="en-US"/>
        </w:rPr>
      </w:pPr>
      <w:r w:rsidRPr="007F65DC">
        <w:rPr>
          <w:b/>
          <w:i/>
          <w:lang w:val="en-US"/>
        </w:rPr>
        <w:t>Observation 2</w:t>
      </w:r>
    </w:p>
    <w:p w:rsidR="00C02FBD" w:rsidRPr="00BB7851" w:rsidRDefault="00C02FBD" w:rsidP="00C02FBD">
      <w:pPr>
        <w:pStyle w:val="a0"/>
        <w:numPr>
          <w:ilvl w:val="0"/>
          <w:numId w:val="6"/>
        </w:numPr>
        <w:rPr>
          <w:rFonts w:eastAsia="宋体"/>
          <w:i/>
          <w:lang w:eastAsia="zh-CN"/>
        </w:rPr>
      </w:pPr>
      <w:r w:rsidRPr="007F65DC">
        <w:rPr>
          <w:rFonts w:eastAsia="宋体"/>
          <w:i/>
          <w:lang w:eastAsia="zh-CN"/>
        </w:rPr>
        <w:t>Compared to the PTRS pattern following the mapping rule for normal-slot, the PTRS pattern following the proposed PTRS mapping rule has lower PTRS overhead but almost the same overall performance.</w:t>
      </w:r>
    </w:p>
    <w:p w:rsidR="00C02FBD" w:rsidRPr="00E6635B" w:rsidRDefault="00C02FBD" w:rsidP="00C02FBD">
      <w:pPr>
        <w:pStyle w:val="a5"/>
        <w:rPr>
          <w:b/>
          <w:i/>
          <w:lang w:val="en-US"/>
        </w:rPr>
      </w:pPr>
      <w:r w:rsidRPr="00E6635B">
        <w:rPr>
          <w:b/>
          <w:i/>
          <w:lang w:val="en-US"/>
        </w:rPr>
        <w:t>Observation 3</w:t>
      </w:r>
    </w:p>
    <w:p w:rsidR="00C02FBD" w:rsidRPr="00C02FBD" w:rsidRDefault="00C02FBD" w:rsidP="00C02FBD">
      <w:pPr>
        <w:pStyle w:val="a0"/>
        <w:numPr>
          <w:ilvl w:val="0"/>
          <w:numId w:val="6"/>
        </w:numPr>
        <w:rPr>
          <w:rFonts w:eastAsia="宋体"/>
          <w:i/>
          <w:lang w:eastAsia="zh-CN"/>
        </w:rPr>
      </w:pPr>
      <w:r w:rsidRPr="00E6635B">
        <w:rPr>
          <w:rFonts w:eastAsia="宋体" w:hint="eastAsia"/>
          <w:i/>
          <w:lang w:eastAsia="zh-CN"/>
        </w:rPr>
        <w:t xml:space="preserve">For pre-DFT insertion of PTRS, </w:t>
      </w:r>
      <w:r w:rsidRPr="00E6635B">
        <w:rPr>
          <w:rFonts w:eastAsia="宋体"/>
          <w:i/>
          <w:lang w:eastAsia="zh-CN"/>
        </w:rPr>
        <w:t>the phase transition at the edge of each PTRS chunk could b</w:t>
      </w:r>
      <w:r>
        <w:rPr>
          <w:rFonts w:eastAsia="宋体"/>
          <w:i/>
          <w:lang w:eastAsia="zh-CN"/>
        </w:rPr>
        <w:t xml:space="preserve">e </w:t>
      </w:r>
      <w:r w:rsidRPr="00E6635B">
        <w:rPr>
          <w:rFonts w:eastAsia="宋体"/>
          <w:i/>
          <w:position w:val="-6"/>
          <w:lang w:eastAsia="zh-CN"/>
        </w:rPr>
        <w:object w:dxaOrig="130" w:dyaOrig="168">
          <v:shape id="_x0000_i1047" type="#_x0000_t75" style="width:6.5pt;height:7.85pt" o:ole="">
            <v:imagedata r:id="rId18" o:title=""/>
          </v:shape>
          <o:OLEObject Type="Embed" ProgID="Equation.Ribbit" ShapeID="_x0000_i1047" DrawAspect="Content" ObjectID="_1572454720" r:id="rId38"/>
        </w:object>
      </w:r>
      <w:r>
        <w:rPr>
          <w:rFonts w:eastAsia="宋体"/>
          <w:i/>
          <w:lang w:eastAsia="zh-CN"/>
        </w:rPr>
        <w:t>,</w:t>
      </w:r>
      <w:r w:rsidRPr="00E6635B">
        <w:rPr>
          <w:rFonts w:eastAsia="宋体"/>
          <w:i/>
          <w:lang w:eastAsia="zh-CN"/>
        </w:rPr>
        <w:t xml:space="preserve"> but not always </w:t>
      </w:r>
      <w:r w:rsidRPr="00E6635B">
        <w:rPr>
          <w:rFonts w:eastAsia="宋体"/>
          <w:i/>
          <w:position w:val="-6"/>
          <w:lang w:eastAsia="zh-CN"/>
        </w:rPr>
        <w:object w:dxaOrig="476" w:dyaOrig="230">
          <v:shape id="_x0000_i1048" type="#_x0000_t75" style="width:24.25pt;height:11.6pt" o:ole="">
            <v:imagedata r:id="rId16" o:title=""/>
          </v:shape>
          <o:OLEObject Type="Embed" ProgID="Equation.Ribbit" ShapeID="_x0000_i1048" DrawAspect="Content" ObjectID="_1572454721" r:id="rId39"/>
        </w:object>
      </w:r>
      <w:r>
        <w:rPr>
          <w:rFonts w:eastAsia="宋体"/>
          <w:i/>
          <w:lang w:eastAsia="zh-CN"/>
        </w:rPr>
        <w:t xml:space="preserve"> </w:t>
      </w:r>
      <w:r w:rsidRPr="00E6635B">
        <w:rPr>
          <w:rFonts w:eastAsia="宋体"/>
          <w:i/>
          <w:lang w:eastAsia="zh-CN"/>
        </w:rPr>
        <w:t>any more.</w:t>
      </w:r>
    </w:p>
    <w:p w:rsidR="00C02FBD" w:rsidRPr="002D0B88" w:rsidRDefault="00C02FBD" w:rsidP="00C02FBD">
      <w:pPr>
        <w:pStyle w:val="a5"/>
        <w:rPr>
          <w:b/>
          <w:i/>
          <w:lang w:val="en-US"/>
        </w:rPr>
      </w:pPr>
      <w:r w:rsidRPr="002D0B88">
        <w:rPr>
          <w:b/>
          <w:i/>
          <w:lang w:val="en-US"/>
        </w:rPr>
        <w:t>Proposal 1</w:t>
      </w:r>
    </w:p>
    <w:p w:rsidR="00C02FBD" w:rsidRDefault="00C02FBD" w:rsidP="00C02FBD">
      <w:pPr>
        <w:pStyle w:val="a0"/>
        <w:numPr>
          <w:ilvl w:val="0"/>
          <w:numId w:val="6"/>
        </w:numPr>
        <w:rPr>
          <w:rFonts w:eastAsia="宋体"/>
          <w:i/>
          <w:lang w:eastAsia="zh-CN"/>
        </w:rPr>
      </w:pPr>
      <w:r w:rsidRPr="002D0B88">
        <w:rPr>
          <w:rFonts w:eastAsia="宋体"/>
          <w:i/>
          <w:lang w:eastAsia="zh-CN"/>
        </w:rPr>
        <w:t>Consider a different mapping rule for the PTRS in mini-slot-based transmission.</w:t>
      </w:r>
    </w:p>
    <w:p w:rsidR="00077D63" w:rsidRPr="008E1BED" w:rsidRDefault="00077D63" w:rsidP="00077D63">
      <w:pPr>
        <w:pStyle w:val="a5"/>
        <w:rPr>
          <w:b/>
          <w:i/>
          <w:lang w:val="en-US"/>
        </w:rPr>
      </w:pPr>
      <w:r w:rsidRPr="008E1BED">
        <w:rPr>
          <w:b/>
          <w:i/>
          <w:lang w:val="en-US"/>
        </w:rPr>
        <w:t>Proposal 2</w:t>
      </w:r>
    </w:p>
    <w:p w:rsidR="00077D63" w:rsidRPr="008E1BED" w:rsidRDefault="00077D63" w:rsidP="00077D63">
      <w:pPr>
        <w:pStyle w:val="a0"/>
        <w:numPr>
          <w:ilvl w:val="0"/>
          <w:numId w:val="6"/>
        </w:numPr>
        <w:rPr>
          <w:rFonts w:eastAsia="宋体"/>
          <w:i/>
          <w:lang w:eastAsia="zh-CN"/>
        </w:rPr>
      </w:pPr>
      <w:r w:rsidRPr="008E1BED">
        <w:rPr>
          <w:rFonts w:eastAsia="宋体" w:hint="eastAsia"/>
          <w:i/>
          <w:lang w:eastAsia="zh-CN"/>
        </w:rPr>
        <w:t>F</w:t>
      </w:r>
      <w:r w:rsidRPr="008E1BED">
        <w:rPr>
          <w:rFonts w:eastAsia="宋体"/>
          <w:i/>
          <w:lang w:eastAsia="zh-CN"/>
        </w:rPr>
        <w:t>or a two-symbol mini-slot, i.e., L = 2, s</w:t>
      </w:r>
      <w:r w:rsidRPr="008E1BED">
        <w:rPr>
          <w:rFonts w:eastAsia="宋体" w:hint="eastAsia"/>
          <w:i/>
          <w:lang w:eastAsia="zh-CN"/>
        </w:rPr>
        <w:t xml:space="preserve">o long as </w:t>
      </w:r>
      <w:r w:rsidRPr="008E1BED">
        <w:rPr>
          <w:rFonts w:eastAsia="宋体"/>
          <w:i/>
          <w:lang w:eastAsia="zh-CN"/>
        </w:rPr>
        <w:t>L</w:t>
      </w:r>
      <w:bookmarkStart w:id="5" w:name="_GoBack"/>
      <w:r w:rsidRPr="004E291A">
        <w:rPr>
          <w:rFonts w:eastAsia="宋体"/>
          <w:vertAlign w:val="subscript"/>
          <w:lang w:eastAsia="zh-CN"/>
        </w:rPr>
        <w:t>PTRS</w:t>
      </w:r>
      <w:bookmarkEnd w:id="5"/>
      <w:r w:rsidRPr="008E1BED">
        <w:rPr>
          <w:rFonts w:eastAsia="宋体"/>
          <w:i/>
          <w:lang w:eastAsia="zh-CN"/>
        </w:rPr>
        <w:t xml:space="preserve"> &gt; 1, PTRS is not transmitted, regardless that PTRS is configured present or not.</w:t>
      </w:r>
    </w:p>
    <w:p w:rsidR="00C02FBD" w:rsidRPr="00BB7851" w:rsidRDefault="00C02FBD" w:rsidP="00C02FBD">
      <w:pPr>
        <w:pStyle w:val="a5"/>
        <w:rPr>
          <w:b/>
          <w:i/>
          <w:lang w:val="en-US"/>
        </w:rPr>
      </w:pPr>
      <w:r w:rsidRPr="00BB7851">
        <w:rPr>
          <w:b/>
          <w:i/>
          <w:lang w:val="en-US"/>
        </w:rPr>
        <w:t xml:space="preserve">Proposal </w:t>
      </w:r>
      <w:r w:rsidR="00077D63">
        <w:rPr>
          <w:b/>
          <w:i/>
          <w:lang w:val="en-US"/>
        </w:rPr>
        <w:t>3</w:t>
      </w:r>
    </w:p>
    <w:p w:rsidR="00C02FBD" w:rsidRDefault="00C02FBD" w:rsidP="00C02FBD">
      <w:pPr>
        <w:pStyle w:val="a0"/>
        <w:numPr>
          <w:ilvl w:val="0"/>
          <w:numId w:val="6"/>
        </w:numPr>
        <w:rPr>
          <w:rFonts w:eastAsia="宋体"/>
          <w:i/>
          <w:lang w:eastAsia="zh-CN"/>
        </w:rPr>
      </w:pPr>
      <w:r w:rsidRPr="00BB7851">
        <w:rPr>
          <w:rFonts w:eastAsia="宋体"/>
          <w:i/>
          <w:lang w:eastAsia="zh-CN"/>
        </w:rPr>
        <w:t>Start mapping the PTRS from</w:t>
      </w:r>
      <w:r w:rsidRPr="00BB7851">
        <w:rPr>
          <w:rFonts w:eastAsia="宋体" w:hint="eastAsia"/>
          <w:i/>
          <w:lang w:eastAsia="zh-CN"/>
        </w:rPr>
        <w:t xml:space="preserve"> the symbol with DMRS and extend</w:t>
      </w:r>
      <w:r w:rsidRPr="00BB7851">
        <w:rPr>
          <w:rFonts w:eastAsia="宋体"/>
          <w:i/>
          <w:lang w:eastAsia="zh-CN"/>
        </w:rPr>
        <w:t xml:space="preserve"> forward </w:t>
      </w:r>
      <w:r w:rsidR="00C94DE3">
        <w:rPr>
          <w:rFonts w:eastAsia="宋体"/>
          <w:i/>
          <w:lang w:eastAsia="zh-CN"/>
        </w:rPr>
        <w:t>to</w:t>
      </w:r>
      <w:r w:rsidRPr="00BB7851">
        <w:rPr>
          <w:rFonts w:eastAsia="宋体"/>
          <w:i/>
          <w:lang w:eastAsia="zh-CN"/>
        </w:rPr>
        <w:t xml:space="preserve"> the first PDSCH/PUSCH symbol and backward </w:t>
      </w:r>
      <w:r w:rsidR="00C94DE3">
        <w:rPr>
          <w:rFonts w:eastAsia="宋体"/>
          <w:i/>
          <w:lang w:eastAsia="zh-CN"/>
        </w:rPr>
        <w:t>to</w:t>
      </w:r>
      <w:r w:rsidRPr="00BB7851">
        <w:rPr>
          <w:rFonts w:eastAsia="宋体"/>
          <w:i/>
          <w:lang w:eastAsia="zh-CN"/>
        </w:rPr>
        <w:t xml:space="preserve"> the last PDSCH/PUSCH symbol in the mini-slot with L</w:t>
      </w:r>
      <w:r w:rsidRPr="000C7986">
        <w:rPr>
          <w:rFonts w:eastAsia="宋体"/>
          <w:i/>
          <w:vertAlign w:val="subscript"/>
          <w:lang w:eastAsia="zh-CN"/>
        </w:rPr>
        <w:t>PTRS</w:t>
      </w:r>
      <w:r w:rsidRPr="00BB7851">
        <w:rPr>
          <w:rFonts w:eastAsia="宋体"/>
          <w:i/>
          <w:lang w:eastAsia="zh-CN"/>
        </w:rPr>
        <w:t xml:space="preserve"> as the step length.</w:t>
      </w:r>
    </w:p>
    <w:p w:rsidR="00D31CAA" w:rsidRPr="00CC47A4" w:rsidRDefault="00D31CAA" w:rsidP="00D31CAA">
      <w:pPr>
        <w:pStyle w:val="a5"/>
        <w:rPr>
          <w:b/>
          <w:i/>
          <w:lang w:val="en-US"/>
        </w:rPr>
      </w:pPr>
      <w:r w:rsidRPr="00CC47A4">
        <w:rPr>
          <w:b/>
          <w:i/>
          <w:lang w:val="en-US"/>
        </w:rPr>
        <w:t>Proposal 4</w:t>
      </w:r>
    </w:p>
    <w:p w:rsidR="00D31CAA" w:rsidRPr="00CC47A4" w:rsidRDefault="00D31CAA" w:rsidP="00D31CAA">
      <w:pPr>
        <w:pStyle w:val="a0"/>
        <w:numPr>
          <w:ilvl w:val="0"/>
          <w:numId w:val="6"/>
        </w:numPr>
        <w:rPr>
          <w:rFonts w:eastAsia="宋体"/>
          <w:i/>
          <w:lang w:eastAsia="zh-CN"/>
        </w:rPr>
      </w:pPr>
      <w:r w:rsidRPr="00CC47A4">
        <w:rPr>
          <w:rFonts w:eastAsia="宋体"/>
          <w:i/>
          <w:lang w:eastAsia="zh-CN"/>
        </w:rPr>
        <w:t>For single PTRS port, the PTRS port can be associated to a specific DMRS port following a predefined association rule</w:t>
      </w:r>
      <w:r>
        <w:rPr>
          <w:rFonts w:eastAsia="宋体"/>
          <w:i/>
          <w:lang w:eastAsia="zh-CN"/>
        </w:rPr>
        <w:t xml:space="preserve"> in the uplink transmission</w:t>
      </w:r>
      <w:r w:rsidRPr="00CC47A4">
        <w:rPr>
          <w:rFonts w:eastAsia="宋体"/>
          <w:i/>
          <w:lang w:eastAsia="zh-CN"/>
        </w:rPr>
        <w:t>.</w:t>
      </w:r>
    </w:p>
    <w:p w:rsidR="00D31CAA" w:rsidRPr="00CC47A4" w:rsidRDefault="00D31CAA" w:rsidP="00D31CAA">
      <w:pPr>
        <w:pStyle w:val="a0"/>
        <w:numPr>
          <w:ilvl w:val="0"/>
          <w:numId w:val="6"/>
        </w:numPr>
        <w:rPr>
          <w:rFonts w:eastAsia="宋体"/>
          <w:i/>
          <w:lang w:eastAsia="zh-CN"/>
        </w:rPr>
      </w:pPr>
      <w:r w:rsidRPr="00CC47A4">
        <w:rPr>
          <w:rFonts w:eastAsia="宋体"/>
          <w:i/>
          <w:lang w:eastAsia="zh-CN"/>
        </w:rPr>
        <w:t>In the case of multi-port PTRS, an equal number of DMRS ports are required and each PTRS port is uniquely associated to a DMRS port</w:t>
      </w:r>
      <w:r>
        <w:rPr>
          <w:rFonts w:eastAsia="宋体"/>
          <w:i/>
          <w:lang w:eastAsia="zh-CN"/>
        </w:rPr>
        <w:t xml:space="preserve"> in the uplink transmission</w:t>
      </w:r>
      <w:r w:rsidRPr="00CC47A4">
        <w:rPr>
          <w:rFonts w:eastAsia="宋体"/>
          <w:i/>
          <w:lang w:eastAsia="zh-CN"/>
        </w:rPr>
        <w:t>.</w:t>
      </w:r>
    </w:p>
    <w:p w:rsidR="00D31CAA" w:rsidRPr="00AA64A2" w:rsidRDefault="00D31CAA" w:rsidP="00D31CAA">
      <w:pPr>
        <w:pStyle w:val="a5"/>
        <w:rPr>
          <w:b/>
          <w:i/>
          <w:lang w:val="en-US"/>
        </w:rPr>
      </w:pPr>
      <w:r w:rsidRPr="00AA64A2">
        <w:rPr>
          <w:rFonts w:hint="eastAsia"/>
          <w:b/>
          <w:i/>
          <w:lang w:val="en-US"/>
        </w:rPr>
        <w:t xml:space="preserve">Proposal </w:t>
      </w:r>
      <w:r>
        <w:rPr>
          <w:b/>
          <w:i/>
          <w:lang w:val="en-US"/>
        </w:rPr>
        <w:t>5</w:t>
      </w:r>
    </w:p>
    <w:p w:rsidR="00D31CAA" w:rsidRPr="00AA64A2" w:rsidRDefault="00D31CAA" w:rsidP="00D31CAA">
      <w:pPr>
        <w:pStyle w:val="a0"/>
        <w:numPr>
          <w:ilvl w:val="0"/>
          <w:numId w:val="6"/>
        </w:numPr>
        <w:rPr>
          <w:rFonts w:eastAsia="宋体" w:hint="eastAsia"/>
          <w:i/>
          <w:lang w:eastAsia="zh-CN"/>
        </w:rPr>
      </w:pPr>
      <w:r>
        <w:rPr>
          <w:rFonts w:eastAsia="宋体"/>
          <w:i/>
          <w:lang w:eastAsia="zh-CN"/>
        </w:rPr>
        <w:t xml:space="preserve">In </w:t>
      </w:r>
      <w:r w:rsidRPr="00AA64A2">
        <w:rPr>
          <w:rFonts w:eastAsia="宋体"/>
          <w:i/>
          <w:lang w:eastAsia="zh-CN"/>
        </w:rPr>
        <w:t>DFT-S-OFDM</w:t>
      </w:r>
      <w:r>
        <w:rPr>
          <w:rFonts w:eastAsia="宋体"/>
          <w:i/>
          <w:lang w:eastAsia="zh-CN"/>
        </w:rPr>
        <w:t xml:space="preserve"> based transmission</w:t>
      </w:r>
      <w:r w:rsidRPr="00AA64A2">
        <w:rPr>
          <w:rFonts w:eastAsia="宋体"/>
          <w:i/>
          <w:lang w:eastAsia="zh-CN"/>
        </w:rPr>
        <w:t>, PTRS can similarly share one sequence or sequence generator with the corresponding DMRS.</w:t>
      </w:r>
    </w:p>
    <w:p w:rsidR="00C02FBD" w:rsidRPr="004670A8" w:rsidRDefault="00C02FBD" w:rsidP="00C02FBD">
      <w:pPr>
        <w:pStyle w:val="a5"/>
        <w:rPr>
          <w:b/>
          <w:i/>
          <w:lang w:val="en-US"/>
        </w:rPr>
      </w:pPr>
      <w:r w:rsidRPr="004670A8">
        <w:rPr>
          <w:b/>
          <w:i/>
          <w:lang w:val="en-US"/>
        </w:rPr>
        <w:t xml:space="preserve">Proposal </w:t>
      </w:r>
      <w:r w:rsidR="00D31CAA">
        <w:rPr>
          <w:b/>
          <w:i/>
          <w:lang w:val="en-US"/>
        </w:rPr>
        <w:t>6</w:t>
      </w:r>
    </w:p>
    <w:p w:rsidR="00C02FBD" w:rsidRDefault="00C02FBD" w:rsidP="00C02FBD">
      <w:pPr>
        <w:pStyle w:val="a0"/>
        <w:numPr>
          <w:ilvl w:val="0"/>
          <w:numId w:val="6"/>
        </w:numPr>
        <w:rPr>
          <w:rFonts w:eastAsia="宋体"/>
          <w:i/>
          <w:lang w:eastAsia="zh-CN"/>
        </w:rPr>
      </w:pPr>
      <w:r w:rsidRPr="004670A8">
        <w:rPr>
          <w:rFonts w:eastAsia="宋体"/>
          <w:i/>
          <w:lang w:eastAsia="zh-CN"/>
        </w:rPr>
        <w:t xml:space="preserve">Consider the proposed </w:t>
      </w:r>
      <w:r>
        <w:rPr>
          <w:rFonts w:eastAsia="宋体"/>
          <w:i/>
          <w:lang w:eastAsia="zh-CN"/>
        </w:rPr>
        <w:t xml:space="preserve">methods to guarantee the phase transition of </w:t>
      </w:r>
      <w:r w:rsidRPr="00E6635B">
        <w:rPr>
          <w:rFonts w:eastAsia="宋体"/>
          <w:i/>
          <w:position w:val="-6"/>
          <w:lang w:eastAsia="zh-CN"/>
        </w:rPr>
        <w:object w:dxaOrig="476" w:dyaOrig="230">
          <v:shape id="_x0000_i1049" type="#_x0000_t75" style="width:24.25pt;height:11.6pt" o:ole="">
            <v:imagedata r:id="rId16" o:title=""/>
          </v:shape>
          <o:OLEObject Type="Embed" ProgID="Equation.Ribbit" ShapeID="_x0000_i1049" DrawAspect="Content" ObjectID="_1572454722" r:id="rId40"/>
        </w:object>
      </w:r>
      <w:r>
        <w:rPr>
          <w:rFonts w:eastAsia="宋体"/>
          <w:i/>
          <w:lang w:eastAsia="zh-CN"/>
        </w:rPr>
        <w:t xml:space="preserve"> for </w:t>
      </w:r>
      <w:r w:rsidRPr="004312B8">
        <w:rPr>
          <w:rFonts w:eastAsiaTheme="minorEastAsia"/>
          <w:position w:val="-6"/>
          <w:lang w:eastAsia="zh-CN"/>
        </w:rPr>
        <w:object w:dxaOrig="327" w:dyaOrig="230">
          <v:shape id="_x0000_i1050" type="#_x0000_t75" style="width:16.7pt;height:11.6pt" o:ole="">
            <v:imagedata r:id="rId14" o:title=""/>
          </v:shape>
          <o:OLEObject Type="Embed" ProgID="Equation.Ribbit" ShapeID="_x0000_i1050" DrawAspect="Content" ObjectID="_1572454723" r:id="rId41"/>
        </w:object>
      </w:r>
      <w:r>
        <w:rPr>
          <w:rFonts w:eastAsia="宋体"/>
          <w:i/>
          <w:lang w:eastAsia="zh-CN"/>
        </w:rPr>
        <w:t>-BPSK modulated PUSCH and PTRS.</w:t>
      </w:r>
    </w:p>
    <w:p w:rsidR="00C02FBD" w:rsidRPr="001206A1" w:rsidRDefault="00C02FBD" w:rsidP="00C02FBD">
      <w:pPr>
        <w:pStyle w:val="a5"/>
        <w:rPr>
          <w:b/>
          <w:i/>
          <w:lang w:val="en-US"/>
        </w:rPr>
      </w:pPr>
      <w:r w:rsidRPr="001206A1">
        <w:rPr>
          <w:b/>
          <w:i/>
          <w:lang w:val="en-US"/>
        </w:rPr>
        <w:t xml:space="preserve">Proposal </w:t>
      </w:r>
      <w:r w:rsidR="00D31CAA">
        <w:rPr>
          <w:b/>
          <w:i/>
          <w:lang w:val="en-US"/>
        </w:rPr>
        <w:t>7</w:t>
      </w:r>
    </w:p>
    <w:p w:rsidR="00C02FBD" w:rsidRDefault="00C02FBD" w:rsidP="00C02FBD">
      <w:pPr>
        <w:pStyle w:val="a0"/>
        <w:numPr>
          <w:ilvl w:val="0"/>
          <w:numId w:val="6"/>
        </w:numPr>
        <w:rPr>
          <w:rFonts w:eastAsia="宋体"/>
          <w:i/>
          <w:lang w:eastAsia="zh-CN"/>
        </w:rPr>
      </w:pPr>
      <w:r w:rsidRPr="001206A1">
        <w:rPr>
          <w:rFonts w:eastAsia="宋体"/>
          <w:i/>
          <w:lang w:eastAsia="zh-CN"/>
        </w:rPr>
        <w:t>Before RRC configuration, a UE can adopt the PTRS pattern with highest density by default.</w:t>
      </w:r>
    </w:p>
    <w:p w:rsidR="00C02FBD" w:rsidRPr="00C02FBD" w:rsidRDefault="00C02FBD" w:rsidP="00C02FBD">
      <w:pPr>
        <w:pStyle w:val="a5"/>
        <w:rPr>
          <w:b/>
          <w:i/>
          <w:lang w:val="en-US"/>
        </w:rPr>
      </w:pPr>
      <w:r w:rsidRPr="00C02FBD">
        <w:rPr>
          <w:b/>
          <w:i/>
          <w:lang w:val="en-US"/>
        </w:rPr>
        <w:t xml:space="preserve">Proposal </w:t>
      </w:r>
      <w:r w:rsidR="00D31CAA">
        <w:rPr>
          <w:b/>
          <w:i/>
          <w:lang w:val="en-US"/>
        </w:rPr>
        <w:t>8</w:t>
      </w:r>
    </w:p>
    <w:p w:rsidR="00C02FBD" w:rsidRPr="00C02FBD" w:rsidRDefault="00C02FBD" w:rsidP="00BC2D68">
      <w:pPr>
        <w:pStyle w:val="a0"/>
        <w:numPr>
          <w:ilvl w:val="0"/>
          <w:numId w:val="6"/>
        </w:numPr>
        <w:rPr>
          <w:rFonts w:eastAsia="宋体"/>
          <w:lang w:eastAsia="zh-CN"/>
        </w:rPr>
      </w:pPr>
      <w:r w:rsidRPr="00C02FBD">
        <w:rPr>
          <w:rFonts w:eastAsia="宋体"/>
          <w:i/>
          <w:lang w:eastAsia="zh-CN"/>
        </w:rPr>
        <w:t>Before RRC configuration, symbol-level time domain density can be predefined as LPTRS = 1 by default or configured in RMSI.</w:t>
      </w:r>
    </w:p>
    <w:p w:rsidR="00F04983" w:rsidRPr="00D5484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54843">
        <w:rPr>
          <w:rFonts w:cs="Times New Roman"/>
          <w:b w:val="0"/>
          <w:bCs w:val="0"/>
          <w:kern w:val="0"/>
          <w:sz w:val="36"/>
          <w:szCs w:val="20"/>
        </w:rPr>
        <w:t>References</w:t>
      </w:r>
    </w:p>
    <w:p w:rsidR="00CC36A5" w:rsidRPr="00D54843" w:rsidRDefault="00CC36A5" w:rsidP="00033CD4">
      <w:pPr>
        <w:pStyle w:val="a0"/>
        <w:numPr>
          <w:ilvl w:val="0"/>
          <w:numId w:val="5"/>
        </w:numPr>
      </w:pPr>
      <w:bookmarkStart w:id="6" w:name="_Ref480999138"/>
      <w:r w:rsidRPr="00D54843">
        <w:t>RP-170847, “New WID on New Radio Access Technology”, NTT DOCOMO, RANP</w:t>
      </w:r>
      <w:r w:rsidR="000E1825" w:rsidRPr="00D54843">
        <w:t>#75</w:t>
      </w:r>
      <w:r w:rsidRPr="00D54843">
        <w:t>, Dubrovnik, Croatia, 6</w:t>
      </w:r>
      <w:r w:rsidRPr="00D54843">
        <w:rPr>
          <w:vertAlign w:val="superscript"/>
        </w:rPr>
        <w:t>th</w:t>
      </w:r>
      <w:r w:rsidRPr="00D54843">
        <w:t xml:space="preserve"> – 9</w:t>
      </w:r>
      <w:r w:rsidRPr="00D54843">
        <w:rPr>
          <w:vertAlign w:val="superscript"/>
        </w:rPr>
        <w:t>th</w:t>
      </w:r>
      <w:r w:rsidRPr="00D54843">
        <w:t xml:space="preserve"> March, 2017.</w:t>
      </w:r>
      <w:bookmarkEnd w:id="6"/>
    </w:p>
    <w:p w:rsidR="00A32988" w:rsidRPr="00D54843" w:rsidRDefault="00A32988" w:rsidP="00A32988">
      <w:pPr>
        <w:pStyle w:val="a0"/>
        <w:numPr>
          <w:ilvl w:val="0"/>
          <w:numId w:val="5"/>
        </w:numPr>
      </w:pPr>
      <w:bookmarkStart w:id="7" w:name="_Ref498073698"/>
      <w:r w:rsidRPr="00D54843">
        <w:t xml:space="preserve">R1-1718998, “JOINT WF on PTRS”, RAN1 #90bis, Prague, </w:t>
      </w:r>
      <w:r w:rsidR="006A41D9" w:rsidRPr="00D54843">
        <w:t>Czech Republic</w:t>
      </w:r>
      <w:r w:rsidRPr="00D54843">
        <w:t>, 9</w:t>
      </w:r>
      <w:r w:rsidRPr="00D54843">
        <w:rPr>
          <w:vertAlign w:val="superscript"/>
        </w:rPr>
        <w:t>th</w:t>
      </w:r>
      <w:r w:rsidRPr="00D54843">
        <w:t xml:space="preserve"> – 13</w:t>
      </w:r>
      <w:r w:rsidRPr="00D54843">
        <w:rPr>
          <w:vertAlign w:val="superscript"/>
        </w:rPr>
        <w:t>th</w:t>
      </w:r>
      <w:r w:rsidRPr="00D54843">
        <w:t>, October 2017.</w:t>
      </w:r>
      <w:bookmarkEnd w:id="7"/>
    </w:p>
    <w:p w:rsidR="00A32988" w:rsidRPr="00D54843" w:rsidRDefault="00A32988" w:rsidP="00A32988">
      <w:pPr>
        <w:pStyle w:val="a0"/>
        <w:numPr>
          <w:ilvl w:val="0"/>
          <w:numId w:val="5"/>
        </w:numPr>
      </w:pPr>
      <w:bookmarkStart w:id="8" w:name="_Ref498073700"/>
      <w:r w:rsidRPr="00D54843">
        <w:t xml:space="preserve">R1-1719018, “WF on pre-DFT PT-RS pattern for DFTsOFDM”, RAN1 #90bis, Prague, </w:t>
      </w:r>
      <w:r w:rsidR="006A41D9" w:rsidRPr="00D54843">
        <w:t>Czech Republic</w:t>
      </w:r>
      <w:r w:rsidRPr="00D54843">
        <w:t>, 9</w:t>
      </w:r>
      <w:r w:rsidRPr="00D54843">
        <w:rPr>
          <w:vertAlign w:val="superscript"/>
        </w:rPr>
        <w:t>th</w:t>
      </w:r>
      <w:r w:rsidRPr="00D54843">
        <w:t xml:space="preserve"> – 13</w:t>
      </w:r>
      <w:r w:rsidRPr="00D54843">
        <w:rPr>
          <w:vertAlign w:val="superscript"/>
        </w:rPr>
        <w:t>th</w:t>
      </w:r>
      <w:r w:rsidRPr="00D54843">
        <w:t>, October 2017.</w:t>
      </w:r>
      <w:bookmarkEnd w:id="8"/>
    </w:p>
    <w:p w:rsidR="00D903E8" w:rsidRPr="00D54843" w:rsidRDefault="00CC36A5" w:rsidP="00A32988">
      <w:pPr>
        <w:pStyle w:val="a0"/>
        <w:numPr>
          <w:ilvl w:val="0"/>
          <w:numId w:val="5"/>
        </w:numPr>
      </w:pPr>
      <w:bookmarkStart w:id="9" w:name="_Ref480999151"/>
      <w:r w:rsidRPr="00D54843">
        <w:t>RAN1 chairman’s notes, RAN</w:t>
      </w:r>
      <w:r w:rsidR="00886CD1" w:rsidRPr="00D54843">
        <w:t xml:space="preserve">1 </w:t>
      </w:r>
      <w:r w:rsidR="00CA6429" w:rsidRPr="00D54843">
        <w:t>#90bis</w:t>
      </w:r>
      <w:r w:rsidRPr="00D54843">
        <w:t xml:space="preserve">, </w:t>
      </w:r>
      <w:r w:rsidR="00BD2466" w:rsidRPr="00D54843">
        <w:t xml:space="preserve">Prague, </w:t>
      </w:r>
      <w:r w:rsidR="006A41D9" w:rsidRPr="00D54843">
        <w:t>Czech Republic</w:t>
      </w:r>
      <w:r w:rsidR="00BD2466" w:rsidRPr="00D54843">
        <w:t>, 9</w:t>
      </w:r>
      <w:r w:rsidR="00BD2466" w:rsidRPr="00D54843">
        <w:rPr>
          <w:vertAlign w:val="superscript"/>
        </w:rPr>
        <w:t>th</w:t>
      </w:r>
      <w:r w:rsidR="00BD2466" w:rsidRPr="00D54843">
        <w:t xml:space="preserve"> – 13</w:t>
      </w:r>
      <w:r w:rsidR="00BD2466" w:rsidRPr="00D54843">
        <w:rPr>
          <w:vertAlign w:val="superscript"/>
        </w:rPr>
        <w:t>th</w:t>
      </w:r>
      <w:r w:rsidR="00BD2466" w:rsidRPr="00D54843">
        <w:t>, October 2017</w:t>
      </w:r>
      <w:r w:rsidRPr="00D54843">
        <w:t>.</w:t>
      </w:r>
      <w:bookmarkEnd w:id="3"/>
      <w:bookmarkEnd w:id="4"/>
      <w:bookmarkEnd w:id="9"/>
    </w:p>
    <w:sectPr w:rsidR="00D903E8" w:rsidRPr="00D54843" w:rsidSect="009435B6">
      <w:headerReference w:type="default" r:id="rId4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581" w:rsidRDefault="00273581">
      <w:r>
        <w:separator/>
      </w:r>
    </w:p>
  </w:endnote>
  <w:endnote w:type="continuationSeparator" w:id="0">
    <w:p w:rsidR="00273581" w:rsidRDefault="0027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MS Gothic"/>
    <w:charset w:val="80"/>
    <w:family w:val="swiss"/>
    <w:pitch w:val="variable"/>
    <w:sig w:usb0="00000000"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581" w:rsidRDefault="00273581">
      <w:r>
        <w:separator/>
      </w:r>
    </w:p>
  </w:footnote>
  <w:footnote w:type="continuationSeparator" w:id="0">
    <w:p w:rsidR="00273581" w:rsidRDefault="00273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FB8" w:rsidRDefault="00347F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3454303"/>
    <w:multiLevelType w:val="hybridMultilevel"/>
    <w:tmpl w:val="3CA6119C"/>
    <w:lvl w:ilvl="0" w:tplc="F9E44D5A">
      <w:start w:val="1"/>
      <w:numFmt w:val="bullet"/>
      <w:lvlText w:val="•"/>
      <w:lvlJc w:val="left"/>
      <w:pPr>
        <w:tabs>
          <w:tab w:val="num" w:pos="720"/>
        </w:tabs>
        <w:ind w:left="720" w:hanging="360"/>
      </w:pPr>
      <w:rPr>
        <w:rFonts w:ascii="Arial" w:hAnsi="Arial" w:hint="default"/>
      </w:rPr>
    </w:lvl>
    <w:lvl w:ilvl="1" w:tplc="E20445E6">
      <w:start w:val="60"/>
      <w:numFmt w:val="bullet"/>
      <w:lvlText w:val="•"/>
      <w:lvlJc w:val="left"/>
      <w:pPr>
        <w:tabs>
          <w:tab w:val="num" w:pos="1440"/>
        </w:tabs>
        <w:ind w:left="1440" w:hanging="360"/>
      </w:pPr>
      <w:rPr>
        <w:rFonts w:ascii="Arial" w:hAnsi="Arial" w:hint="default"/>
      </w:rPr>
    </w:lvl>
    <w:lvl w:ilvl="2" w:tplc="EED4DBC0">
      <w:start w:val="60"/>
      <w:numFmt w:val="bullet"/>
      <w:lvlText w:val="•"/>
      <w:lvlJc w:val="left"/>
      <w:pPr>
        <w:tabs>
          <w:tab w:val="num" w:pos="2160"/>
        </w:tabs>
        <w:ind w:left="2160" w:hanging="360"/>
      </w:pPr>
      <w:rPr>
        <w:rFonts w:ascii="Arial" w:hAnsi="Arial" w:hint="default"/>
      </w:rPr>
    </w:lvl>
    <w:lvl w:ilvl="3" w:tplc="0F5697B2" w:tentative="1">
      <w:start w:val="1"/>
      <w:numFmt w:val="bullet"/>
      <w:lvlText w:val="•"/>
      <w:lvlJc w:val="left"/>
      <w:pPr>
        <w:tabs>
          <w:tab w:val="num" w:pos="2880"/>
        </w:tabs>
        <w:ind w:left="2880" w:hanging="360"/>
      </w:pPr>
      <w:rPr>
        <w:rFonts w:ascii="Arial" w:hAnsi="Arial" w:hint="default"/>
      </w:rPr>
    </w:lvl>
    <w:lvl w:ilvl="4" w:tplc="2B687FFE" w:tentative="1">
      <w:start w:val="1"/>
      <w:numFmt w:val="bullet"/>
      <w:lvlText w:val="•"/>
      <w:lvlJc w:val="left"/>
      <w:pPr>
        <w:tabs>
          <w:tab w:val="num" w:pos="3600"/>
        </w:tabs>
        <w:ind w:left="3600" w:hanging="360"/>
      </w:pPr>
      <w:rPr>
        <w:rFonts w:ascii="Arial" w:hAnsi="Arial" w:hint="default"/>
      </w:rPr>
    </w:lvl>
    <w:lvl w:ilvl="5" w:tplc="C12EBDEC" w:tentative="1">
      <w:start w:val="1"/>
      <w:numFmt w:val="bullet"/>
      <w:lvlText w:val="•"/>
      <w:lvlJc w:val="left"/>
      <w:pPr>
        <w:tabs>
          <w:tab w:val="num" w:pos="4320"/>
        </w:tabs>
        <w:ind w:left="4320" w:hanging="360"/>
      </w:pPr>
      <w:rPr>
        <w:rFonts w:ascii="Arial" w:hAnsi="Arial" w:hint="default"/>
      </w:rPr>
    </w:lvl>
    <w:lvl w:ilvl="6" w:tplc="B0A40BEE" w:tentative="1">
      <w:start w:val="1"/>
      <w:numFmt w:val="bullet"/>
      <w:lvlText w:val="•"/>
      <w:lvlJc w:val="left"/>
      <w:pPr>
        <w:tabs>
          <w:tab w:val="num" w:pos="5040"/>
        </w:tabs>
        <w:ind w:left="5040" w:hanging="360"/>
      </w:pPr>
      <w:rPr>
        <w:rFonts w:ascii="Arial" w:hAnsi="Arial" w:hint="default"/>
      </w:rPr>
    </w:lvl>
    <w:lvl w:ilvl="7" w:tplc="02C6D8CA" w:tentative="1">
      <w:start w:val="1"/>
      <w:numFmt w:val="bullet"/>
      <w:lvlText w:val="•"/>
      <w:lvlJc w:val="left"/>
      <w:pPr>
        <w:tabs>
          <w:tab w:val="num" w:pos="5760"/>
        </w:tabs>
        <w:ind w:left="5760" w:hanging="360"/>
      </w:pPr>
      <w:rPr>
        <w:rFonts w:ascii="Arial" w:hAnsi="Arial" w:hint="default"/>
      </w:rPr>
    </w:lvl>
    <w:lvl w:ilvl="8" w:tplc="44D04C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6" w15:restartNumberingAfterBreak="0">
    <w:nsid w:val="6D31329B"/>
    <w:multiLevelType w:val="hybridMultilevel"/>
    <w:tmpl w:val="FFECBCBC"/>
    <w:lvl w:ilvl="0" w:tplc="6F0203CC">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60F7AD7"/>
    <w:multiLevelType w:val="hybridMultilevel"/>
    <w:tmpl w:val="37B45500"/>
    <w:lvl w:ilvl="0" w:tplc="FA2065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7"/>
  </w:num>
  <w:num w:numId="5">
    <w:abstractNumId w:val="11"/>
  </w:num>
  <w:num w:numId="6">
    <w:abstractNumId w:val="10"/>
  </w:num>
  <w:num w:numId="7">
    <w:abstractNumId w:val="12"/>
  </w:num>
  <w:num w:numId="8">
    <w:abstractNumId w:val="9"/>
  </w:num>
  <w:num w:numId="9">
    <w:abstractNumId w:val="0"/>
  </w:num>
  <w:num w:numId="10">
    <w:abstractNumId w:val="1"/>
  </w:num>
  <w:num w:numId="11">
    <w:abstractNumId w:val="3"/>
  </w:num>
  <w:num w:numId="12">
    <w:abstractNumId w:val="4"/>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B87FBC"/>
    <w:rsid w:val="0000069E"/>
    <w:rsid w:val="00002134"/>
    <w:rsid w:val="0000314A"/>
    <w:rsid w:val="0000335E"/>
    <w:rsid w:val="00003886"/>
    <w:rsid w:val="0000410D"/>
    <w:rsid w:val="0000460A"/>
    <w:rsid w:val="00004DC0"/>
    <w:rsid w:val="00004F59"/>
    <w:rsid w:val="00005012"/>
    <w:rsid w:val="0000539E"/>
    <w:rsid w:val="000054C0"/>
    <w:rsid w:val="00005C84"/>
    <w:rsid w:val="000060C1"/>
    <w:rsid w:val="000063A7"/>
    <w:rsid w:val="000065F8"/>
    <w:rsid w:val="0000694F"/>
    <w:rsid w:val="00010506"/>
    <w:rsid w:val="0001068D"/>
    <w:rsid w:val="00010791"/>
    <w:rsid w:val="000116A5"/>
    <w:rsid w:val="00011C8C"/>
    <w:rsid w:val="00011F30"/>
    <w:rsid w:val="00011FFB"/>
    <w:rsid w:val="00012414"/>
    <w:rsid w:val="000124C4"/>
    <w:rsid w:val="000126F3"/>
    <w:rsid w:val="000137AA"/>
    <w:rsid w:val="00014D04"/>
    <w:rsid w:val="00015A87"/>
    <w:rsid w:val="00016AC6"/>
    <w:rsid w:val="00016CDA"/>
    <w:rsid w:val="000174AD"/>
    <w:rsid w:val="000178DA"/>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3B9"/>
    <w:rsid w:val="00030815"/>
    <w:rsid w:val="00030BD6"/>
    <w:rsid w:val="00030DFC"/>
    <w:rsid w:val="000325F7"/>
    <w:rsid w:val="000338A4"/>
    <w:rsid w:val="00033CD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8F0"/>
    <w:rsid w:val="000572CC"/>
    <w:rsid w:val="00057BFD"/>
    <w:rsid w:val="00060CE4"/>
    <w:rsid w:val="000613E6"/>
    <w:rsid w:val="000632E8"/>
    <w:rsid w:val="0006389F"/>
    <w:rsid w:val="0006415F"/>
    <w:rsid w:val="000641A0"/>
    <w:rsid w:val="000643C3"/>
    <w:rsid w:val="000643CC"/>
    <w:rsid w:val="000647E2"/>
    <w:rsid w:val="000658F2"/>
    <w:rsid w:val="0006633A"/>
    <w:rsid w:val="000666ED"/>
    <w:rsid w:val="00066EFF"/>
    <w:rsid w:val="00067A01"/>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63"/>
    <w:rsid w:val="00077DB2"/>
    <w:rsid w:val="000804E1"/>
    <w:rsid w:val="000810A7"/>
    <w:rsid w:val="00081472"/>
    <w:rsid w:val="000816D8"/>
    <w:rsid w:val="000817D8"/>
    <w:rsid w:val="0008210E"/>
    <w:rsid w:val="00082927"/>
    <w:rsid w:val="00082AB1"/>
    <w:rsid w:val="0008308B"/>
    <w:rsid w:val="000831D2"/>
    <w:rsid w:val="000838E0"/>
    <w:rsid w:val="00083C3C"/>
    <w:rsid w:val="00083F10"/>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24B"/>
    <w:rsid w:val="000A3FE9"/>
    <w:rsid w:val="000A4AE5"/>
    <w:rsid w:val="000A4D08"/>
    <w:rsid w:val="000A521C"/>
    <w:rsid w:val="000A535E"/>
    <w:rsid w:val="000A53D8"/>
    <w:rsid w:val="000A5784"/>
    <w:rsid w:val="000A5C78"/>
    <w:rsid w:val="000A5E0C"/>
    <w:rsid w:val="000A6BF8"/>
    <w:rsid w:val="000B0969"/>
    <w:rsid w:val="000B17B6"/>
    <w:rsid w:val="000B17FB"/>
    <w:rsid w:val="000B1C22"/>
    <w:rsid w:val="000B2E5A"/>
    <w:rsid w:val="000B2F47"/>
    <w:rsid w:val="000B3216"/>
    <w:rsid w:val="000B3390"/>
    <w:rsid w:val="000B33C6"/>
    <w:rsid w:val="000B36EE"/>
    <w:rsid w:val="000B3F5F"/>
    <w:rsid w:val="000B40D1"/>
    <w:rsid w:val="000B5135"/>
    <w:rsid w:val="000B555C"/>
    <w:rsid w:val="000B5F99"/>
    <w:rsid w:val="000B6824"/>
    <w:rsid w:val="000B6BBD"/>
    <w:rsid w:val="000B6D73"/>
    <w:rsid w:val="000C0172"/>
    <w:rsid w:val="000C0383"/>
    <w:rsid w:val="000C06A6"/>
    <w:rsid w:val="000C09F3"/>
    <w:rsid w:val="000C0DE3"/>
    <w:rsid w:val="000C1001"/>
    <w:rsid w:val="000C1B5F"/>
    <w:rsid w:val="000C2208"/>
    <w:rsid w:val="000C2E0E"/>
    <w:rsid w:val="000C31B8"/>
    <w:rsid w:val="000C4D73"/>
    <w:rsid w:val="000C515A"/>
    <w:rsid w:val="000C77A7"/>
    <w:rsid w:val="000C7986"/>
    <w:rsid w:val="000D13EC"/>
    <w:rsid w:val="000D1E97"/>
    <w:rsid w:val="000D2554"/>
    <w:rsid w:val="000D284E"/>
    <w:rsid w:val="000D30E4"/>
    <w:rsid w:val="000D3112"/>
    <w:rsid w:val="000D360C"/>
    <w:rsid w:val="000D3A53"/>
    <w:rsid w:val="000D3C4D"/>
    <w:rsid w:val="000D4EA1"/>
    <w:rsid w:val="000D5391"/>
    <w:rsid w:val="000D7277"/>
    <w:rsid w:val="000E068D"/>
    <w:rsid w:val="000E0F87"/>
    <w:rsid w:val="000E1825"/>
    <w:rsid w:val="000E1909"/>
    <w:rsid w:val="000E2D7E"/>
    <w:rsid w:val="000E3C6B"/>
    <w:rsid w:val="000E4629"/>
    <w:rsid w:val="000E7159"/>
    <w:rsid w:val="000E7E98"/>
    <w:rsid w:val="000E7F62"/>
    <w:rsid w:val="000F00ED"/>
    <w:rsid w:val="000F1063"/>
    <w:rsid w:val="000F11F0"/>
    <w:rsid w:val="000F172A"/>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C72"/>
    <w:rsid w:val="001013FA"/>
    <w:rsid w:val="001017CA"/>
    <w:rsid w:val="001032FB"/>
    <w:rsid w:val="00103937"/>
    <w:rsid w:val="0010493D"/>
    <w:rsid w:val="00104DA0"/>
    <w:rsid w:val="00105160"/>
    <w:rsid w:val="001053C1"/>
    <w:rsid w:val="00105570"/>
    <w:rsid w:val="001056CB"/>
    <w:rsid w:val="00105812"/>
    <w:rsid w:val="00106277"/>
    <w:rsid w:val="001067A4"/>
    <w:rsid w:val="00106BC9"/>
    <w:rsid w:val="00107304"/>
    <w:rsid w:val="001109E6"/>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6A1"/>
    <w:rsid w:val="00120A2F"/>
    <w:rsid w:val="00120A72"/>
    <w:rsid w:val="001216B6"/>
    <w:rsid w:val="0012200F"/>
    <w:rsid w:val="00122469"/>
    <w:rsid w:val="001233A1"/>
    <w:rsid w:val="00123B33"/>
    <w:rsid w:val="00123E23"/>
    <w:rsid w:val="00123E88"/>
    <w:rsid w:val="00123ECF"/>
    <w:rsid w:val="0012412F"/>
    <w:rsid w:val="00124BE6"/>
    <w:rsid w:val="00125C01"/>
    <w:rsid w:val="00125CA4"/>
    <w:rsid w:val="00125ED7"/>
    <w:rsid w:val="001264C9"/>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594B"/>
    <w:rsid w:val="00135972"/>
    <w:rsid w:val="00135A19"/>
    <w:rsid w:val="00136179"/>
    <w:rsid w:val="0013659E"/>
    <w:rsid w:val="0013688A"/>
    <w:rsid w:val="00136EA1"/>
    <w:rsid w:val="0013772F"/>
    <w:rsid w:val="00137CD3"/>
    <w:rsid w:val="001405C9"/>
    <w:rsid w:val="00140A67"/>
    <w:rsid w:val="001410A9"/>
    <w:rsid w:val="00141757"/>
    <w:rsid w:val="00141AC2"/>
    <w:rsid w:val="00141B8E"/>
    <w:rsid w:val="00141D3D"/>
    <w:rsid w:val="00141D53"/>
    <w:rsid w:val="001421D0"/>
    <w:rsid w:val="0014227B"/>
    <w:rsid w:val="001426D9"/>
    <w:rsid w:val="00143BD9"/>
    <w:rsid w:val="0014405C"/>
    <w:rsid w:val="001440B7"/>
    <w:rsid w:val="00144357"/>
    <w:rsid w:val="0014440C"/>
    <w:rsid w:val="00144D06"/>
    <w:rsid w:val="00145413"/>
    <w:rsid w:val="00145AFF"/>
    <w:rsid w:val="00145B6F"/>
    <w:rsid w:val="00145D21"/>
    <w:rsid w:val="00146069"/>
    <w:rsid w:val="00146445"/>
    <w:rsid w:val="001465B0"/>
    <w:rsid w:val="00147F44"/>
    <w:rsid w:val="0015071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BBA"/>
    <w:rsid w:val="00165F6C"/>
    <w:rsid w:val="00166941"/>
    <w:rsid w:val="00166AE0"/>
    <w:rsid w:val="00167384"/>
    <w:rsid w:val="00167535"/>
    <w:rsid w:val="001678FF"/>
    <w:rsid w:val="00167B82"/>
    <w:rsid w:val="00167C0C"/>
    <w:rsid w:val="00167E3C"/>
    <w:rsid w:val="001702B2"/>
    <w:rsid w:val="00170434"/>
    <w:rsid w:val="00170ED8"/>
    <w:rsid w:val="0017237A"/>
    <w:rsid w:val="00172D8C"/>
    <w:rsid w:val="00173E28"/>
    <w:rsid w:val="001743B2"/>
    <w:rsid w:val="001752BE"/>
    <w:rsid w:val="001754DE"/>
    <w:rsid w:val="00175564"/>
    <w:rsid w:val="001759F9"/>
    <w:rsid w:val="0017669A"/>
    <w:rsid w:val="00176D09"/>
    <w:rsid w:val="00176D18"/>
    <w:rsid w:val="00177528"/>
    <w:rsid w:val="00177CD9"/>
    <w:rsid w:val="00180604"/>
    <w:rsid w:val="00180CB0"/>
    <w:rsid w:val="0018237F"/>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3FEF"/>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6BD"/>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1AC3"/>
    <w:rsid w:val="001C1D4F"/>
    <w:rsid w:val="001C235F"/>
    <w:rsid w:val="001C2710"/>
    <w:rsid w:val="001C2F22"/>
    <w:rsid w:val="001C3173"/>
    <w:rsid w:val="001C3D68"/>
    <w:rsid w:val="001C41EF"/>
    <w:rsid w:val="001C4D23"/>
    <w:rsid w:val="001C4F0D"/>
    <w:rsid w:val="001C56C5"/>
    <w:rsid w:val="001C5AE9"/>
    <w:rsid w:val="001C5D2D"/>
    <w:rsid w:val="001C626F"/>
    <w:rsid w:val="001C7268"/>
    <w:rsid w:val="001C78FC"/>
    <w:rsid w:val="001D059E"/>
    <w:rsid w:val="001D05AC"/>
    <w:rsid w:val="001D06E1"/>
    <w:rsid w:val="001D096F"/>
    <w:rsid w:val="001D0DD1"/>
    <w:rsid w:val="001D0F9A"/>
    <w:rsid w:val="001D155F"/>
    <w:rsid w:val="001D3507"/>
    <w:rsid w:val="001D363E"/>
    <w:rsid w:val="001D3CC4"/>
    <w:rsid w:val="001D5BAF"/>
    <w:rsid w:val="001D5C94"/>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5DC2"/>
    <w:rsid w:val="001F6DC8"/>
    <w:rsid w:val="001F7C6D"/>
    <w:rsid w:val="002007F1"/>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558"/>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EB2"/>
    <w:rsid w:val="00234040"/>
    <w:rsid w:val="002342DD"/>
    <w:rsid w:val="002344A0"/>
    <w:rsid w:val="00234B22"/>
    <w:rsid w:val="002352F4"/>
    <w:rsid w:val="00235544"/>
    <w:rsid w:val="00235763"/>
    <w:rsid w:val="00235B3D"/>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A5A"/>
    <w:rsid w:val="00245AEB"/>
    <w:rsid w:val="00245ECB"/>
    <w:rsid w:val="00245F1A"/>
    <w:rsid w:val="002466AD"/>
    <w:rsid w:val="00246A67"/>
    <w:rsid w:val="002503F2"/>
    <w:rsid w:val="002506CB"/>
    <w:rsid w:val="00250A1E"/>
    <w:rsid w:val="0025126E"/>
    <w:rsid w:val="0025177C"/>
    <w:rsid w:val="00251A23"/>
    <w:rsid w:val="00251EA9"/>
    <w:rsid w:val="002521C5"/>
    <w:rsid w:val="002522BE"/>
    <w:rsid w:val="0025230A"/>
    <w:rsid w:val="002524C3"/>
    <w:rsid w:val="0025337F"/>
    <w:rsid w:val="002534E6"/>
    <w:rsid w:val="0025351C"/>
    <w:rsid w:val="00253B9C"/>
    <w:rsid w:val="00254C8E"/>
    <w:rsid w:val="002552C6"/>
    <w:rsid w:val="00255A5A"/>
    <w:rsid w:val="00256B58"/>
    <w:rsid w:val="002572EA"/>
    <w:rsid w:val="002573BB"/>
    <w:rsid w:val="00257C26"/>
    <w:rsid w:val="002609BD"/>
    <w:rsid w:val="00260DC3"/>
    <w:rsid w:val="002617E4"/>
    <w:rsid w:val="00262256"/>
    <w:rsid w:val="002625DD"/>
    <w:rsid w:val="002627D0"/>
    <w:rsid w:val="00263019"/>
    <w:rsid w:val="00263CEB"/>
    <w:rsid w:val="002648B0"/>
    <w:rsid w:val="00265D91"/>
    <w:rsid w:val="0026661C"/>
    <w:rsid w:val="00266E6B"/>
    <w:rsid w:val="002674A0"/>
    <w:rsid w:val="00267592"/>
    <w:rsid w:val="00267DBA"/>
    <w:rsid w:val="002701A0"/>
    <w:rsid w:val="00271179"/>
    <w:rsid w:val="0027121D"/>
    <w:rsid w:val="002717A3"/>
    <w:rsid w:val="00271B0E"/>
    <w:rsid w:val="00272414"/>
    <w:rsid w:val="00272D2D"/>
    <w:rsid w:val="00273581"/>
    <w:rsid w:val="00273AA1"/>
    <w:rsid w:val="00273C79"/>
    <w:rsid w:val="00274054"/>
    <w:rsid w:val="00274641"/>
    <w:rsid w:val="00274FDD"/>
    <w:rsid w:val="00275037"/>
    <w:rsid w:val="00275303"/>
    <w:rsid w:val="0027559C"/>
    <w:rsid w:val="00275952"/>
    <w:rsid w:val="00275B5B"/>
    <w:rsid w:val="0027628C"/>
    <w:rsid w:val="002763EA"/>
    <w:rsid w:val="0027662B"/>
    <w:rsid w:val="002766C7"/>
    <w:rsid w:val="002802E9"/>
    <w:rsid w:val="002802F5"/>
    <w:rsid w:val="00280862"/>
    <w:rsid w:val="00280C3C"/>
    <w:rsid w:val="00281228"/>
    <w:rsid w:val="00281F30"/>
    <w:rsid w:val="00281FAD"/>
    <w:rsid w:val="00282470"/>
    <w:rsid w:val="00282534"/>
    <w:rsid w:val="00282907"/>
    <w:rsid w:val="00283D10"/>
    <w:rsid w:val="00284D1E"/>
    <w:rsid w:val="00284F91"/>
    <w:rsid w:val="00285282"/>
    <w:rsid w:val="00285284"/>
    <w:rsid w:val="00286779"/>
    <w:rsid w:val="00286C79"/>
    <w:rsid w:val="002871E0"/>
    <w:rsid w:val="00287506"/>
    <w:rsid w:val="00290D5F"/>
    <w:rsid w:val="00290FFD"/>
    <w:rsid w:val="002911A8"/>
    <w:rsid w:val="002911FD"/>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662"/>
    <w:rsid w:val="002A7680"/>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0B88"/>
    <w:rsid w:val="002D15A9"/>
    <w:rsid w:val="002D16FF"/>
    <w:rsid w:val="002D17AB"/>
    <w:rsid w:val="002D2279"/>
    <w:rsid w:val="002D2519"/>
    <w:rsid w:val="002D2F5C"/>
    <w:rsid w:val="002D2F94"/>
    <w:rsid w:val="002D4520"/>
    <w:rsid w:val="002D4C07"/>
    <w:rsid w:val="002D4D31"/>
    <w:rsid w:val="002D5195"/>
    <w:rsid w:val="002D6176"/>
    <w:rsid w:val="002D6779"/>
    <w:rsid w:val="002D67F3"/>
    <w:rsid w:val="002D6BB6"/>
    <w:rsid w:val="002D7187"/>
    <w:rsid w:val="002D727A"/>
    <w:rsid w:val="002D72CC"/>
    <w:rsid w:val="002E093C"/>
    <w:rsid w:val="002E1B11"/>
    <w:rsid w:val="002E3BB1"/>
    <w:rsid w:val="002E442B"/>
    <w:rsid w:val="002E4D1F"/>
    <w:rsid w:val="002E5023"/>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6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517"/>
    <w:rsid w:val="00304D2C"/>
    <w:rsid w:val="00304E2C"/>
    <w:rsid w:val="0030542F"/>
    <w:rsid w:val="00305844"/>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315"/>
    <w:rsid w:val="003257CB"/>
    <w:rsid w:val="00325E81"/>
    <w:rsid w:val="0032602D"/>
    <w:rsid w:val="003261E7"/>
    <w:rsid w:val="003266C9"/>
    <w:rsid w:val="00326D1B"/>
    <w:rsid w:val="00327290"/>
    <w:rsid w:val="003302F1"/>
    <w:rsid w:val="0033077D"/>
    <w:rsid w:val="00330F36"/>
    <w:rsid w:val="003316B7"/>
    <w:rsid w:val="00331CDA"/>
    <w:rsid w:val="003324D7"/>
    <w:rsid w:val="00332DB3"/>
    <w:rsid w:val="0033589F"/>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499"/>
    <w:rsid w:val="0034476C"/>
    <w:rsid w:val="00344E46"/>
    <w:rsid w:val="00344ECB"/>
    <w:rsid w:val="00345288"/>
    <w:rsid w:val="0034560E"/>
    <w:rsid w:val="00345B00"/>
    <w:rsid w:val="00345EBD"/>
    <w:rsid w:val="0034602B"/>
    <w:rsid w:val="003461B2"/>
    <w:rsid w:val="00346C9B"/>
    <w:rsid w:val="00346CFA"/>
    <w:rsid w:val="00347253"/>
    <w:rsid w:val="00347B40"/>
    <w:rsid w:val="00347FB8"/>
    <w:rsid w:val="003502A7"/>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9D"/>
    <w:rsid w:val="003611D5"/>
    <w:rsid w:val="00361C59"/>
    <w:rsid w:val="00361E49"/>
    <w:rsid w:val="00361F7A"/>
    <w:rsid w:val="0036283C"/>
    <w:rsid w:val="00363552"/>
    <w:rsid w:val="00363A13"/>
    <w:rsid w:val="00363D32"/>
    <w:rsid w:val="003647C1"/>
    <w:rsid w:val="003647DD"/>
    <w:rsid w:val="0036569E"/>
    <w:rsid w:val="00367E11"/>
    <w:rsid w:val="00370D82"/>
    <w:rsid w:val="0037107F"/>
    <w:rsid w:val="003727D1"/>
    <w:rsid w:val="00372BF3"/>
    <w:rsid w:val="003731FE"/>
    <w:rsid w:val="003735F6"/>
    <w:rsid w:val="0037397C"/>
    <w:rsid w:val="00373EFB"/>
    <w:rsid w:val="003748B9"/>
    <w:rsid w:val="0037540A"/>
    <w:rsid w:val="0037711F"/>
    <w:rsid w:val="003771A5"/>
    <w:rsid w:val="00377CDF"/>
    <w:rsid w:val="003817C3"/>
    <w:rsid w:val="00382699"/>
    <w:rsid w:val="003835FA"/>
    <w:rsid w:val="00384CFE"/>
    <w:rsid w:val="00385CD1"/>
    <w:rsid w:val="00386944"/>
    <w:rsid w:val="00386C50"/>
    <w:rsid w:val="00386D1C"/>
    <w:rsid w:val="003870EF"/>
    <w:rsid w:val="0038772F"/>
    <w:rsid w:val="003877CD"/>
    <w:rsid w:val="00390C18"/>
    <w:rsid w:val="00390C9F"/>
    <w:rsid w:val="003919B8"/>
    <w:rsid w:val="00391D58"/>
    <w:rsid w:val="00392313"/>
    <w:rsid w:val="00392E7C"/>
    <w:rsid w:val="00393348"/>
    <w:rsid w:val="00393815"/>
    <w:rsid w:val="003940C5"/>
    <w:rsid w:val="0039511F"/>
    <w:rsid w:val="0039529D"/>
    <w:rsid w:val="00395308"/>
    <w:rsid w:val="003955B2"/>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046"/>
    <w:rsid w:val="003A64D1"/>
    <w:rsid w:val="003A7426"/>
    <w:rsid w:val="003A75D8"/>
    <w:rsid w:val="003A787B"/>
    <w:rsid w:val="003A7EBD"/>
    <w:rsid w:val="003B04F1"/>
    <w:rsid w:val="003B0679"/>
    <w:rsid w:val="003B1813"/>
    <w:rsid w:val="003B1D53"/>
    <w:rsid w:val="003B2F65"/>
    <w:rsid w:val="003B3977"/>
    <w:rsid w:val="003B3DFA"/>
    <w:rsid w:val="003B62CD"/>
    <w:rsid w:val="003B6572"/>
    <w:rsid w:val="003B6CEE"/>
    <w:rsid w:val="003B6D43"/>
    <w:rsid w:val="003B6D8C"/>
    <w:rsid w:val="003B6E69"/>
    <w:rsid w:val="003B75BE"/>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926"/>
    <w:rsid w:val="003D2A2D"/>
    <w:rsid w:val="003D3672"/>
    <w:rsid w:val="003D3B4F"/>
    <w:rsid w:val="003D45F8"/>
    <w:rsid w:val="003D485D"/>
    <w:rsid w:val="003D5296"/>
    <w:rsid w:val="003D5B2D"/>
    <w:rsid w:val="003D6E9F"/>
    <w:rsid w:val="003D6EA5"/>
    <w:rsid w:val="003D7850"/>
    <w:rsid w:val="003E0539"/>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7C3"/>
    <w:rsid w:val="003F29E3"/>
    <w:rsid w:val="003F2BAF"/>
    <w:rsid w:val="003F2FCB"/>
    <w:rsid w:val="003F3051"/>
    <w:rsid w:val="003F3219"/>
    <w:rsid w:val="003F33E9"/>
    <w:rsid w:val="003F34A7"/>
    <w:rsid w:val="003F3513"/>
    <w:rsid w:val="003F3801"/>
    <w:rsid w:val="003F3CD7"/>
    <w:rsid w:val="003F3F7A"/>
    <w:rsid w:val="003F3F98"/>
    <w:rsid w:val="003F43E2"/>
    <w:rsid w:val="003F56D4"/>
    <w:rsid w:val="003F56D5"/>
    <w:rsid w:val="003F5A2F"/>
    <w:rsid w:val="003F5B55"/>
    <w:rsid w:val="003F6C92"/>
    <w:rsid w:val="003F6ED2"/>
    <w:rsid w:val="003F7C3A"/>
    <w:rsid w:val="00400744"/>
    <w:rsid w:val="00400C31"/>
    <w:rsid w:val="004012BD"/>
    <w:rsid w:val="004028B4"/>
    <w:rsid w:val="00404D63"/>
    <w:rsid w:val="00405E3B"/>
    <w:rsid w:val="00405FFB"/>
    <w:rsid w:val="004063E1"/>
    <w:rsid w:val="00406A66"/>
    <w:rsid w:val="00406C82"/>
    <w:rsid w:val="0040734D"/>
    <w:rsid w:val="004074AB"/>
    <w:rsid w:val="00407B38"/>
    <w:rsid w:val="00410E69"/>
    <w:rsid w:val="0041126A"/>
    <w:rsid w:val="0041156C"/>
    <w:rsid w:val="00412A5D"/>
    <w:rsid w:val="00413096"/>
    <w:rsid w:val="0041344F"/>
    <w:rsid w:val="00413525"/>
    <w:rsid w:val="00413DAD"/>
    <w:rsid w:val="00413E9E"/>
    <w:rsid w:val="004143FC"/>
    <w:rsid w:val="00414A8B"/>
    <w:rsid w:val="00414CFC"/>
    <w:rsid w:val="00414D76"/>
    <w:rsid w:val="00414E85"/>
    <w:rsid w:val="004154C1"/>
    <w:rsid w:val="00415DAE"/>
    <w:rsid w:val="004161C9"/>
    <w:rsid w:val="00416D02"/>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0F"/>
    <w:rsid w:val="00425E4D"/>
    <w:rsid w:val="004269F1"/>
    <w:rsid w:val="00426BEB"/>
    <w:rsid w:val="00426D6C"/>
    <w:rsid w:val="0042745D"/>
    <w:rsid w:val="00427AEF"/>
    <w:rsid w:val="004300E5"/>
    <w:rsid w:val="00430AA9"/>
    <w:rsid w:val="00430C98"/>
    <w:rsid w:val="004312B8"/>
    <w:rsid w:val="00431CAB"/>
    <w:rsid w:val="00431D36"/>
    <w:rsid w:val="00433186"/>
    <w:rsid w:val="00433E00"/>
    <w:rsid w:val="00433E7A"/>
    <w:rsid w:val="004348BC"/>
    <w:rsid w:val="004348BF"/>
    <w:rsid w:val="00435BF4"/>
    <w:rsid w:val="00435FBE"/>
    <w:rsid w:val="004376F5"/>
    <w:rsid w:val="00437CE5"/>
    <w:rsid w:val="00437F16"/>
    <w:rsid w:val="004410CA"/>
    <w:rsid w:val="004413F4"/>
    <w:rsid w:val="004418F2"/>
    <w:rsid w:val="00441D12"/>
    <w:rsid w:val="00442400"/>
    <w:rsid w:val="00442C2B"/>
    <w:rsid w:val="00442DE6"/>
    <w:rsid w:val="00443258"/>
    <w:rsid w:val="00443F52"/>
    <w:rsid w:val="00444035"/>
    <w:rsid w:val="0044435E"/>
    <w:rsid w:val="00444530"/>
    <w:rsid w:val="00444904"/>
    <w:rsid w:val="00444F2C"/>
    <w:rsid w:val="004463B0"/>
    <w:rsid w:val="00446870"/>
    <w:rsid w:val="00450175"/>
    <w:rsid w:val="004503AD"/>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B5C"/>
    <w:rsid w:val="0045545C"/>
    <w:rsid w:val="00455793"/>
    <w:rsid w:val="004558B4"/>
    <w:rsid w:val="00455E86"/>
    <w:rsid w:val="00456E53"/>
    <w:rsid w:val="00456F61"/>
    <w:rsid w:val="00457080"/>
    <w:rsid w:val="00457A4F"/>
    <w:rsid w:val="00457C8B"/>
    <w:rsid w:val="004602B6"/>
    <w:rsid w:val="004608D3"/>
    <w:rsid w:val="004615FD"/>
    <w:rsid w:val="00461668"/>
    <w:rsid w:val="004630AB"/>
    <w:rsid w:val="00463A16"/>
    <w:rsid w:val="00463AF1"/>
    <w:rsid w:val="00463E59"/>
    <w:rsid w:val="004646C3"/>
    <w:rsid w:val="00464C7A"/>
    <w:rsid w:val="00465E8A"/>
    <w:rsid w:val="00466693"/>
    <w:rsid w:val="00466C97"/>
    <w:rsid w:val="004670A8"/>
    <w:rsid w:val="004701D3"/>
    <w:rsid w:val="00470781"/>
    <w:rsid w:val="00470954"/>
    <w:rsid w:val="004709B8"/>
    <w:rsid w:val="00470E24"/>
    <w:rsid w:val="00471059"/>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1E1A"/>
    <w:rsid w:val="00482AA0"/>
    <w:rsid w:val="00483752"/>
    <w:rsid w:val="004837A8"/>
    <w:rsid w:val="00483CBD"/>
    <w:rsid w:val="00484197"/>
    <w:rsid w:val="00484EF9"/>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5B5"/>
    <w:rsid w:val="004A3809"/>
    <w:rsid w:val="004A3E5D"/>
    <w:rsid w:val="004A3FF5"/>
    <w:rsid w:val="004A4E75"/>
    <w:rsid w:val="004A5363"/>
    <w:rsid w:val="004A618F"/>
    <w:rsid w:val="004A62C5"/>
    <w:rsid w:val="004A736A"/>
    <w:rsid w:val="004B13FE"/>
    <w:rsid w:val="004B1FE6"/>
    <w:rsid w:val="004B2409"/>
    <w:rsid w:val="004B296B"/>
    <w:rsid w:val="004B3124"/>
    <w:rsid w:val="004B31D0"/>
    <w:rsid w:val="004B3E18"/>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6243"/>
    <w:rsid w:val="004C6496"/>
    <w:rsid w:val="004C657E"/>
    <w:rsid w:val="004C69F7"/>
    <w:rsid w:val="004C6A3E"/>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91A"/>
    <w:rsid w:val="004E2BDF"/>
    <w:rsid w:val="004E3753"/>
    <w:rsid w:val="004E4118"/>
    <w:rsid w:val="004E4320"/>
    <w:rsid w:val="004E451E"/>
    <w:rsid w:val="004E4845"/>
    <w:rsid w:val="004E5851"/>
    <w:rsid w:val="004E6072"/>
    <w:rsid w:val="004E62F1"/>
    <w:rsid w:val="004E6648"/>
    <w:rsid w:val="004E6C49"/>
    <w:rsid w:val="004E7364"/>
    <w:rsid w:val="004E7A5B"/>
    <w:rsid w:val="004E7B7C"/>
    <w:rsid w:val="004E7CFE"/>
    <w:rsid w:val="004F0889"/>
    <w:rsid w:val="004F0B10"/>
    <w:rsid w:val="004F0B71"/>
    <w:rsid w:val="004F1797"/>
    <w:rsid w:val="004F1AAA"/>
    <w:rsid w:val="004F1BD0"/>
    <w:rsid w:val="004F25F4"/>
    <w:rsid w:val="004F3085"/>
    <w:rsid w:val="004F45ED"/>
    <w:rsid w:val="004F592B"/>
    <w:rsid w:val="004F6118"/>
    <w:rsid w:val="004F6759"/>
    <w:rsid w:val="004F6924"/>
    <w:rsid w:val="004F7427"/>
    <w:rsid w:val="004F753A"/>
    <w:rsid w:val="004F7E8E"/>
    <w:rsid w:val="00502B94"/>
    <w:rsid w:val="005030D4"/>
    <w:rsid w:val="00503AE2"/>
    <w:rsid w:val="00503D93"/>
    <w:rsid w:val="00504BE1"/>
    <w:rsid w:val="00505155"/>
    <w:rsid w:val="005067E9"/>
    <w:rsid w:val="00506F90"/>
    <w:rsid w:val="00507252"/>
    <w:rsid w:val="005076E8"/>
    <w:rsid w:val="005079D8"/>
    <w:rsid w:val="00507E5A"/>
    <w:rsid w:val="00507F8D"/>
    <w:rsid w:val="0051003E"/>
    <w:rsid w:val="005101F5"/>
    <w:rsid w:val="00510FBF"/>
    <w:rsid w:val="00511013"/>
    <w:rsid w:val="0051103A"/>
    <w:rsid w:val="00511417"/>
    <w:rsid w:val="00511FF4"/>
    <w:rsid w:val="00512580"/>
    <w:rsid w:val="005135F6"/>
    <w:rsid w:val="0051398C"/>
    <w:rsid w:val="00513C97"/>
    <w:rsid w:val="00514AA4"/>
    <w:rsid w:val="00515AE4"/>
    <w:rsid w:val="005160CF"/>
    <w:rsid w:val="0051645C"/>
    <w:rsid w:val="005165B4"/>
    <w:rsid w:val="00517E52"/>
    <w:rsid w:val="00517FD2"/>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2F10"/>
    <w:rsid w:val="005337A7"/>
    <w:rsid w:val="00533C6B"/>
    <w:rsid w:val="00533DF4"/>
    <w:rsid w:val="005342DF"/>
    <w:rsid w:val="005342F5"/>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3CED"/>
    <w:rsid w:val="00544F2D"/>
    <w:rsid w:val="00545EC5"/>
    <w:rsid w:val="005471BF"/>
    <w:rsid w:val="005504E7"/>
    <w:rsid w:val="00550BD0"/>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2574"/>
    <w:rsid w:val="00563BFF"/>
    <w:rsid w:val="0056487E"/>
    <w:rsid w:val="00564A33"/>
    <w:rsid w:val="00566422"/>
    <w:rsid w:val="00566D6D"/>
    <w:rsid w:val="00566E56"/>
    <w:rsid w:val="005670D7"/>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90BA3"/>
    <w:rsid w:val="00590E36"/>
    <w:rsid w:val="00590F71"/>
    <w:rsid w:val="0059175D"/>
    <w:rsid w:val="00592518"/>
    <w:rsid w:val="00592632"/>
    <w:rsid w:val="005933B5"/>
    <w:rsid w:val="00593540"/>
    <w:rsid w:val="00593DCE"/>
    <w:rsid w:val="00594A39"/>
    <w:rsid w:val="00595F55"/>
    <w:rsid w:val="00595FBD"/>
    <w:rsid w:val="00596DF4"/>
    <w:rsid w:val="00597ED0"/>
    <w:rsid w:val="005A004D"/>
    <w:rsid w:val="005A0825"/>
    <w:rsid w:val="005A12E0"/>
    <w:rsid w:val="005A17B8"/>
    <w:rsid w:val="005A1C35"/>
    <w:rsid w:val="005A239F"/>
    <w:rsid w:val="005A27F0"/>
    <w:rsid w:val="005A34F5"/>
    <w:rsid w:val="005A3C75"/>
    <w:rsid w:val="005A4350"/>
    <w:rsid w:val="005A452B"/>
    <w:rsid w:val="005A503A"/>
    <w:rsid w:val="005A606D"/>
    <w:rsid w:val="005A6F0C"/>
    <w:rsid w:val="005A719F"/>
    <w:rsid w:val="005A77B0"/>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8DC"/>
    <w:rsid w:val="005D0D1A"/>
    <w:rsid w:val="005D0F2E"/>
    <w:rsid w:val="005D13A0"/>
    <w:rsid w:val="005D2278"/>
    <w:rsid w:val="005D26B8"/>
    <w:rsid w:val="005D3067"/>
    <w:rsid w:val="005D50F4"/>
    <w:rsid w:val="005D588C"/>
    <w:rsid w:val="005D64D0"/>
    <w:rsid w:val="005D65C0"/>
    <w:rsid w:val="005D6C41"/>
    <w:rsid w:val="005D6D0D"/>
    <w:rsid w:val="005D6DBE"/>
    <w:rsid w:val="005D772C"/>
    <w:rsid w:val="005D7CF9"/>
    <w:rsid w:val="005E0719"/>
    <w:rsid w:val="005E146D"/>
    <w:rsid w:val="005E24D1"/>
    <w:rsid w:val="005E2FB4"/>
    <w:rsid w:val="005E4182"/>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739"/>
    <w:rsid w:val="0060085C"/>
    <w:rsid w:val="00600E6D"/>
    <w:rsid w:val="0060145B"/>
    <w:rsid w:val="006017D6"/>
    <w:rsid w:val="0060261A"/>
    <w:rsid w:val="006031CE"/>
    <w:rsid w:val="006032E4"/>
    <w:rsid w:val="00603932"/>
    <w:rsid w:val="00603BC9"/>
    <w:rsid w:val="00604377"/>
    <w:rsid w:val="006043DA"/>
    <w:rsid w:val="00604BE2"/>
    <w:rsid w:val="006054AD"/>
    <w:rsid w:val="006064E4"/>
    <w:rsid w:val="006066BB"/>
    <w:rsid w:val="00606B38"/>
    <w:rsid w:val="00606EA2"/>
    <w:rsid w:val="006070F7"/>
    <w:rsid w:val="006075E7"/>
    <w:rsid w:val="00610C1F"/>
    <w:rsid w:val="006112D0"/>
    <w:rsid w:val="006122D7"/>
    <w:rsid w:val="006123CD"/>
    <w:rsid w:val="006125C5"/>
    <w:rsid w:val="00612E37"/>
    <w:rsid w:val="0061335D"/>
    <w:rsid w:val="006135BF"/>
    <w:rsid w:val="00614076"/>
    <w:rsid w:val="006140AD"/>
    <w:rsid w:val="00614D4E"/>
    <w:rsid w:val="006157AC"/>
    <w:rsid w:val="00615CF4"/>
    <w:rsid w:val="006179A5"/>
    <w:rsid w:val="006201F3"/>
    <w:rsid w:val="0062024A"/>
    <w:rsid w:val="00620A2B"/>
    <w:rsid w:val="00620B76"/>
    <w:rsid w:val="00620EA7"/>
    <w:rsid w:val="006224BC"/>
    <w:rsid w:val="006234BC"/>
    <w:rsid w:val="00623670"/>
    <w:rsid w:val="00624352"/>
    <w:rsid w:val="00624D92"/>
    <w:rsid w:val="00624E2A"/>
    <w:rsid w:val="006256B8"/>
    <w:rsid w:val="00625ECE"/>
    <w:rsid w:val="00626712"/>
    <w:rsid w:val="00626956"/>
    <w:rsid w:val="00630372"/>
    <w:rsid w:val="0063076B"/>
    <w:rsid w:val="006307BD"/>
    <w:rsid w:val="00630D32"/>
    <w:rsid w:val="0063104F"/>
    <w:rsid w:val="00631DD1"/>
    <w:rsid w:val="00632D00"/>
    <w:rsid w:val="00633361"/>
    <w:rsid w:val="00633A50"/>
    <w:rsid w:val="00633C1C"/>
    <w:rsid w:val="00633FE5"/>
    <w:rsid w:val="0063479F"/>
    <w:rsid w:val="00635602"/>
    <w:rsid w:val="006356E3"/>
    <w:rsid w:val="00635BA7"/>
    <w:rsid w:val="00636495"/>
    <w:rsid w:val="006374BD"/>
    <w:rsid w:val="00637EFC"/>
    <w:rsid w:val="00637F9A"/>
    <w:rsid w:val="00640177"/>
    <w:rsid w:val="00641CA2"/>
    <w:rsid w:val="00642285"/>
    <w:rsid w:val="00643826"/>
    <w:rsid w:val="00643933"/>
    <w:rsid w:val="00643A26"/>
    <w:rsid w:val="00643A31"/>
    <w:rsid w:val="006441DD"/>
    <w:rsid w:val="00644FD3"/>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73F8"/>
    <w:rsid w:val="006609EC"/>
    <w:rsid w:val="00660B3B"/>
    <w:rsid w:val="00660BC0"/>
    <w:rsid w:val="006611C8"/>
    <w:rsid w:val="006624A8"/>
    <w:rsid w:val="006635E6"/>
    <w:rsid w:val="00663846"/>
    <w:rsid w:val="00663A2E"/>
    <w:rsid w:val="00663BE1"/>
    <w:rsid w:val="00663C11"/>
    <w:rsid w:val="00663CA8"/>
    <w:rsid w:val="006651EE"/>
    <w:rsid w:val="00665957"/>
    <w:rsid w:val="00665D35"/>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AF8"/>
    <w:rsid w:val="00684F60"/>
    <w:rsid w:val="0068686B"/>
    <w:rsid w:val="006873B6"/>
    <w:rsid w:val="0069050E"/>
    <w:rsid w:val="0069117F"/>
    <w:rsid w:val="006920E6"/>
    <w:rsid w:val="006926B1"/>
    <w:rsid w:val="00692B83"/>
    <w:rsid w:val="00693CFE"/>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1D9"/>
    <w:rsid w:val="006A444D"/>
    <w:rsid w:val="006A47AA"/>
    <w:rsid w:val="006A4A44"/>
    <w:rsid w:val="006A4B54"/>
    <w:rsid w:val="006A597F"/>
    <w:rsid w:val="006A5B7D"/>
    <w:rsid w:val="006A5D85"/>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BFB"/>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65E2"/>
    <w:rsid w:val="006C6DAE"/>
    <w:rsid w:val="006C703C"/>
    <w:rsid w:val="006C7F83"/>
    <w:rsid w:val="006D1C39"/>
    <w:rsid w:val="006D1E35"/>
    <w:rsid w:val="006D22B8"/>
    <w:rsid w:val="006D2321"/>
    <w:rsid w:val="006D2491"/>
    <w:rsid w:val="006D2777"/>
    <w:rsid w:val="006D2B86"/>
    <w:rsid w:val="006D313E"/>
    <w:rsid w:val="006D335B"/>
    <w:rsid w:val="006D3F39"/>
    <w:rsid w:val="006D42CD"/>
    <w:rsid w:val="006D452D"/>
    <w:rsid w:val="006D4781"/>
    <w:rsid w:val="006D5101"/>
    <w:rsid w:val="006D5711"/>
    <w:rsid w:val="006D6782"/>
    <w:rsid w:val="006D7963"/>
    <w:rsid w:val="006D79DA"/>
    <w:rsid w:val="006E0951"/>
    <w:rsid w:val="006E151D"/>
    <w:rsid w:val="006E19CD"/>
    <w:rsid w:val="006E328A"/>
    <w:rsid w:val="006E3530"/>
    <w:rsid w:val="006E411F"/>
    <w:rsid w:val="006E4243"/>
    <w:rsid w:val="006E4CD8"/>
    <w:rsid w:val="006E5783"/>
    <w:rsid w:val="006E58AB"/>
    <w:rsid w:val="006E59AF"/>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56E8"/>
    <w:rsid w:val="00706AA0"/>
    <w:rsid w:val="00706BAA"/>
    <w:rsid w:val="0071023B"/>
    <w:rsid w:val="0071038D"/>
    <w:rsid w:val="00710512"/>
    <w:rsid w:val="00711060"/>
    <w:rsid w:val="007118B9"/>
    <w:rsid w:val="007135A1"/>
    <w:rsid w:val="00713D36"/>
    <w:rsid w:val="00715965"/>
    <w:rsid w:val="007159A6"/>
    <w:rsid w:val="0071761A"/>
    <w:rsid w:val="00717988"/>
    <w:rsid w:val="00721024"/>
    <w:rsid w:val="0072150D"/>
    <w:rsid w:val="00722C37"/>
    <w:rsid w:val="00723E3D"/>
    <w:rsid w:val="00724A52"/>
    <w:rsid w:val="00725667"/>
    <w:rsid w:val="00726066"/>
    <w:rsid w:val="00726684"/>
    <w:rsid w:val="00726807"/>
    <w:rsid w:val="007271E1"/>
    <w:rsid w:val="007277B7"/>
    <w:rsid w:val="007302DA"/>
    <w:rsid w:val="00730A00"/>
    <w:rsid w:val="00730CDA"/>
    <w:rsid w:val="00731AF9"/>
    <w:rsid w:val="00731DA9"/>
    <w:rsid w:val="00731DC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9B"/>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BDE"/>
    <w:rsid w:val="00770CEA"/>
    <w:rsid w:val="00770E0A"/>
    <w:rsid w:val="0077130D"/>
    <w:rsid w:val="007727B5"/>
    <w:rsid w:val="007734CD"/>
    <w:rsid w:val="00773773"/>
    <w:rsid w:val="00774593"/>
    <w:rsid w:val="00774933"/>
    <w:rsid w:val="00775395"/>
    <w:rsid w:val="00776269"/>
    <w:rsid w:val="00776CF8"/>
    <w:rsid w:val="00776D50"/>
    <w:rsid w:val="007772AE"/>
    <w:rsid w:val="00777B80"/>
    <w:rsid w:val="00777C3C"/>
    <w:rsid w:val="00780DC4"/>
    <w:rsid w:val="00780E00"/>
    <w:rsid w:val="0078109D"/>
    <w:rsid w:val="007815BE"/>
    <w:rsid w:val="007818F8"/>
    <w:rsid w:val="007828DD"/>
    <w:rsid w:val="00782E4E"/>
    <w:rsid w:val="00783086"/>
    <w:rsid w:val="0078368A"/>
    <w:rsid w:val="00783AC2"/>
    <w:rsid w:val="007841AD"/>
    <w:rsid w:val="007841D3"/>
    <w:rsid w:val="00784463"/>
    <w:rsid w:val="00784790"/>
    <w:rsid w:val="007878D3"/>
    <w:rsid w:val="0079036A"/>
    <w:rsid w:val="0079038F"/>
    <w:rsid w:val="00790A12"/>
    <w:rsid w:val="00790B19"/>
    <w:rsid w:val="00790BE7"/>
    <w:rsid w:val="00790F90"/>
    <w:rsid w:val="007939DA"/>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003"/>
    <w:rsid w:val="007A7A48"/>
    <w:rsid w:val="007A7EFF"/>
    <w:rsid w:val="007B10EE"/>
    <w:rsid w:val="007B11DA"/>
    <w:rsid w:val="007B173E"/>
    <w:rsid w:val="007B1C8B"/>
    <w:rsid w:val="007B1C98"/>
    <w:rsid w:val="007B2F29"/>
    <w:rsid w:val="007B2FD2"/>
    <w:rsid w:val="007B3E80"/>
    <w:rsid w:val="007B53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C78F8"/>
    <w:rsid w:val="007C7962"/>
    <w:rsid w:val="007D01D7"/>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EEC"/>
    <w:rsid w:val="007E16C8"/>
    <w:rsid w:val="007E1A5B"/>
    <w:rsid w:val="007E2199"/>
    <w:rsid w:val="007E22BF"/>
    <w:rsid w:val="007E24C9"/>
    <w:rsid w:val="007E3A95"/>
    <w:rsid w:val="007E3BCD"/>
    <w:rsid w:val="007E3FB4"/>
    <w:rsid w:val="007E44E2"/>
    <w:rsid w:val="007E4C21"/>
    <w:rsid w:val="007E55C0"/>
    <w:rsid w:val="007E746D"/>
    <w:rsid w:val="007F0256"/>
    <w:rsid w:val="007F0604"/>
    <w:rsid w:val="007F0DC3"/>
    <w:rsid w:val="007F15A7"/>
    <w:rsid w:val="007F174D"/>
    <w:rsid w:val="007F2780"/>
    <w:rsid w:val="007F304B"/>
    <w:rsid w:val="007F39CE"/>
    <w:rsid w:val="007F3ACC"/>
    <w:rsid w:val="007F3DC9"/>
    <w:rsid w:val="007F3F00"/>
    <w:rsid w:val="007F4B39"/>
    <w:rsid w:val="007F5E32"/>
    <w:rsid w:val="007F65DC"/>
    <w:rsid w:val="007F6705"/>
    <w:rsid w:val="007F6E98"/>
    <w:rsid w:val="007F70AB"/>
    <w:rsid w:val="007F7296"/>
    <w:rsid w:val="007F7AE2"/>
    <w:rsid w:val="00800D8A"/>
    <w:rsid w:val="00800DF4"/>
    <w:rsid w:val="008012C9"/>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17457"/>
    <w:rsid w:val="008215D8"/>
    <w:rsid w:val="00821622"/>
    <w:rsid w:val="008217E8"/>
    <w:rsid w:val="00821B30"/>
    <w:rsid w:val="0082203E"/>
    <w:rsid w:val="008223F1"/>
    <w:rsid w:val="0082252D"/>
    <w:rsid w:val="00823DCC"/>
    <w:rsid w:val="008264F1"/>
    <w:rsid w:val="00827242"/>
    <w:rsid w:val="00827941"/>
    <w:rsid w:val="00827DF7"/>
    <w:rsid w:val="008304B6"/>
    <w:rsid w:val="008306D9"/>
    <w:rsid w:val="0083072B"/>
    <w:rsid w:val="00830B42"/>
    <w:rsid w:val="00830BB7"/>
    <w:rsid w:val="00830CE7"/>
    <w:rsid w:val="008319F6"/>
    <w:rsid w:val="00831C33"/>
    <w:rsid w:val="00831CCB"/>
    <w:rsid w:val="00831CF6"/>
    <w:rsid w:val="0083260C"/>
    <w:rsid w:val="00832FB1"/>
    <w:rsid w:val="008330ED"/>
    <w:rsid w:val="00833705"/>
    <w:rsid w:val="0083375E"/>
    <w:rsid w:val="00834883"/>
    <w:rsid w:val="00834A62"/>
    <w:rsid w:val="00835754"/>
    <w:rsid w:val="00835B4D"/>
    <w:rsid w:val="008363CC"/>
    <w:rsid w:val="00836757"/>
    <w:rsid w:val="00840019"/>
    <w:rsid w:val="00840ACA"/>
    <w:rsid w:val="00840E45"/>
    <w:rsid w:val="008416C7"/>
    <w:rsid w:val="00841E16"/>
    <w:rsid w:val="008423F5"/>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BD8"/>
    <w:rsid w:val="008465B9"/>
    <w:rsid w:val="0084749E"/>
    <w:rsid w:val="008474D9"/>
    <w:rsid w:val="00847913"/>
    <w:rsid w:val="00847DA2"/>
    <w:rsid w:val="00847DB5"/>
    <w:rsid w:val="00847F25"/>
    <w:rsid w:val="008502DA"/>
    <w:rsid w:val="00850998"/>
    <w:rsid w:val="00850F67"/>
    <w:rsid w:val="00851185"/>
    <w:rsid w:val="0085131B"/>
    <w:rsid w:val="0085392E"/>
    <w:rsid w:val="00853F5D"/>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FA3"/>
    <w:rsid w:val="008654C3"/>
    <w:rsid w:val="00865AA0"/>
    <w:rsid w:val="00865B0E"/>
    <w:rsid w:val="00865B8B"/>
    <w:rsid w:val="008663EE"/>
    <w:rsid w:val="00867255"/>
    <w:rsid w:val="008678CB"/>
    <w:rsid w:val="0086798E"/>
    <w:rsid w:val="00867A40"/>
    <w:rsid w:val="00867D47"/>
    <w:rsid w:val="00870B5F"/>
    <w:rsid w:val="008714BE"/>
    <w:rsid w:val="00872D1A"/>
    <w:rsid w:val="00873CAB"/>
    <w:rsid w:val="00873F54"/>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4F89"/>
    <w:rsid w:val="00885074"/>
    <w:rsid w:val="008859EB"/>
    <w:rsid w:val="00885BB6"/>
    <w:rsid w:val="008861F5"/>
    <w:rsid w:val="00886CD1"/>
    <w:rsid w:val="0088728A"/>
    <w:rsid w:val="00890253"/>
    <w:rsid w:val="008907AA"/>
    <w:rsid w:val="00890AB0"/>
    <w:rsid w:val="00891487"/>
    <w:rsid w:val="00891B06"/>
    <w:rsid w:val="00891D78"/>
    <w:rsid w:val="00892C3E"/>
    <w:rsid w:val="00892F75"/>
    <w:rsid w:val="0089355D"/>
    <w:rsid w:val="00893E9F"/>
    <w:rsid w:val="0089534A"/>
    <w:rsid w:val="00895CD6"/>
    <w:rsid w:val="00896F84"/>
    <w:rsid w:val="00897033"/>
    <w:rsid w:val="00897D1E"/>
    <w:rsid w:val="008A2FBA"/>
    <w:rsid w:val="008A3493"/>
    <w:rsid w:val="008A3614"/>
    <w:rsid w:val="008A3D1C"/>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2F93"/>
    <w:rsid w:val="008B397D"/>
    <w:rsid w:val="008B3B1C"/>
    <w:rsid w:val="008B3BEB"/>
    <w:rsid w:val="008B5B43"/>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BED"/>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18A"/>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1C3"/>
    <w:rsid w:val="009044C2"/>
    <w:rsid w:val="00904D2F"/>
    <w:rsid w:val="00905060"/>
    <w:rsid w:val="0090561D"/>
    <w:rsid w:val="009060E6"/>
    <w:rsid w:val="009069E5"/>
    <w:rsid w:val="00906C20"/>
    <w:rsid w:val="00906E3C"/>
    <w:rsid w:val="009071FC"/>
    <w:rsid w:val="00907520"/>
    <w:rsid w:val="00910611"/>
    <w:rsid w:val="00910A89"/>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4643"/>
    <w:rsid w:val="00934780"/>
    <w:rsid w:val="009348A1"/>
    <w:rsid w:val="00934B60"/>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AFE"/>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60E0"/>
    <w:rsid w:val="009763B0"/>
    <w:rsid w:val="009779A2"/>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9046B"/>
    <w:rsid w:val="00990C69"/>
    <w:rsid w:val="009918B1"/>
    <w:rsid w:val="009927CC"/>
    <w:rsid w:val="00992AEB"/>
    <w:rsid w:val="00992ECB"/>
    <w:rsid w:val="0099305B"/>
    <w:rsid w:val="00993313"/>
    <w:rsid w:val="009939D8"/>
    <w:rsid w:val="00993E62"/>
    <w:rsid w:val="00994642"/>
    <w:rsid w:val="00994811"/>
    <w:rsid w:val="009966DC"/>
    <w:rsid w:val="00997536"/>
    <w:rsid w:val="00997957"/>
    <w:rsid w:val="009A0411"/>
    <w:rsid w:val="009A0427"/>
    <w:rsid w:val="009A067B"/>
    <w:rsid w:val="009A0733"/>
    <w:rsid w:val="009A0EF5"/>
    <w:rsid w:val="009A2D2F"/>
    <w:rsid w:val="009A2D35"/>
    <w:rsid w:val="009A38D8"/>
    <w:rsid w:val="009A39E3"/>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CD8"/>
    <w:rsid w:val="009C000B"/>
    <w:rsid w:val="009C0097"/>
    <w:rsid w:val="009C0C35"/>
    <w:rsid w:val="009C1262"/>
    <w:rsid w:val="009C1B7D"/>
    <w:rsid w:val="009C2060"/>
    <w:rsid w:val="009C286D"/>
    <w:rsid w:val="009C2FED"/>
    <w:rsid w:val="009C32C7"/>
    <w:rsid w:val="009C3B5D"/>
    <w:rsid w:val="009C458C"/>
    <w:rsid w:val="009C458E"/>
    <w:rsid w:val="009C4A36"/>
    <w:rsid w:val="009C4D99"/>
    <w:rsid w:val="009C519E"/>
    <w:rsid w:val="009C52CB"/>
    <w:rsid w:val="009C5587"/>
    <w:rsid w:val="009C58B4"/>
    <w:rsid w:val="009C5F02"/>
    <w:rsid w:val="009C6390"/>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0288"/>
    <w:rsid w:val="009E222A"/>
    <w:rsid w:val="009E2269"/>
    <w:rsid w:val="009E3807"/>
    <w:rsid w:val="009E403B"/>
    <w:rsid w:val="009E447D"/>
    <w:rsid w:val="009E4B3D"/>
    <w:rsid w:val="009E4CB4"/>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5E1"/>
    <w:rsid w:val="00A009FA"/>
    <w:rsid w:val="00A00CE6"/>
    <w:rsid w:val="00A01552"/>
    <w:rsid w:val="00A01658"/>
    <w:rsid w:val="00A0170C"/>
    <w:rsid w:val="00A01A77"/>
    <w:rsid w:val="00A0262D"/>
    <w:rsid w:val="00A0384C"/>
    <w:rsid w:val="00A05DFB"/>
    <w:rsid w:val="00A06460"/>
    <w:rsid w:val="00A070DA"/>
    <w:rsid w:val="00A07612"/>
    <w:rsid w:val="00A0778F"/>
    <w:rsid w:val="00A10082"/>
    <w:rsid w:val="00A101FF"/>
    <w:rsid w:val="00A1131E"/>
    <w:rsid w:val="00A12539"/>
    <w:rsid w:val="00A131C9"/>
    <w:rsid w:val="00A13A26"/>
    <w:rsid w:val="00A13E05"/>
    <w:rsid w:val="00A14792"/>
    <w:rsid w:val="00A158D4"/>
    <w:rsid w:val="00A15910"/>
    <w:rsid w:val="00A17A17"/>
    <w:rsid w:val="00A17BC5"/>
    <w:rsid w:val="00A17CA2"/>
    <w:rsid w:val="00A21EF6"/>
    <w:rsid w:val="00A21F15"/>
    <w:rsid w:val="00A21F59"/>
    <w:rsid w:val="00A225A9"/>
    <w:rsid w:val="00A226BC"/>
    <w:rsid w:val="00A23221"/>
    <w:rsid w:val="00A2359B"/>
    <w:rsid w:val="00A2389A"/>
    <w:rsid w:val="00A23BAD"/>
    <w:rsid w:val="00A23D48"/>
    <w:rsid w:val="00A2400F"/>
    <w:rsid w:val="00A2435B"/>
    <w:rsid w:val="00A2545A"/>
    <w:rsid w:val="00A257BE"/>
    <w:rsid w:val="00A26006"/>
    <w:rsid w:val="00A2677B"/>
    <w:rsid w:val="00A26789"/>
    <w:rsid w:val="00A272EF"/>
    <w:rsid w:val="00A27858"/>
    <w:rsid w:val="00A30726"/>
    <w:rsid w:val="00A311DB"/>
    <w:rsid w:val="00A31376"/>
    <w:rsid w:val="00A31F4B"/>
    <w:rsid w:val="00A323F7"/>
    <w:rsid w:val="00A32988"/>
    <w:rsid w:val="00A3311F"/>
    <w:rsid w:val="00A339EA"/>
    <w:rsid w:val="00A33AD6"/>
    <w:rsid w:val="00A33D21"/>
    <w:rsid w:val="00A33D88"/>
    <w:rsid w:val="00A34010"/>
    <w:rsid w:val="00A348FF"/>
    <w:rsid w:val="00A34BBD"/>
    <w:rsid w:val="00A34DE7"/>
    <w:rsid w:val="00A34EFF"/>
    <w:rsid w:val="00A35520"/>
    <w:rsid w:val="00A35737"/>
    <w:rsid w:val="00A36EF2"/>
    <w:rsid w:val="00A3703E"/>
    <w:rsid w:val="00A4058D"/>
    <w:rsid w:val="00A406D8"/>
    <w:rsid w:val="00A40C5B"/>
    <w:rsid w:val="00A40F96"/>
    <w:rsid w:val="00A4155F"/>
    <w:rsid w:val="00A4161C"/>
    <w:rsid w:val="00A41EFC"/>
    <w:rsid w:val="00A43212"/>
    <w:rsid w:val="00A432EA"/>
    <w:rsid w:val="00A433C1"/>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2A0"/>
    <w:rsid w:val="00A53A90"/>
    <w:rsid w:val="00A549C9"/>
    <w:rsid w:val="00A54E7B"/>
    <w:rsid w:val="00A57FF7"/>
    <w:rsid w:val="00A60051"/>
    <w:rsid w:val="00A60957"/>
    <w:rsid w:val="00A60B6E"/>
    <w:rsid w:val="00A62A3E"/>
    <w:rsid w:val="00A62C6C"/>
    <w:rsid w:val="00A631D8"/>
    <w:rsid w:val="00A63567"/>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26CA"/>
    <w:rsid w:val="00A72FBC"/>
    <w:rsid w:val="00A7315C"/>
    <w:rsid w:val="00A735BD"/>
    <w:rsid w:val="00A739B3"/>
    <w:rsid w:val="00A74D6D"/>
    <w:rsid w:val="00A75199"/>
    <w:rsid w:val="00A75431"/>
    <w:rsid w:val="00A761C3"/>
    <w:rsid w:val="00A76DA0"/>
    <w:rsid w:val="00A77222"/>
    <w:rsid w:val="00A77E21"/>
    <w:rsid w:val="00A80533"/>
    <w:rsid w:val="00A80DB4"/>
    <w:rsid w:val="00A80F2B"/>
    <w:rsid w:val="00A816EF"/>
    <w:rsid w:val="00A81A84"/>
    <w:rsid w:val="00A81DA6"/>
    <w:rsid w:val="00A83806"/>
    <w:rsid w:val="00A83831"/>
    <w:rsid w:val="00A840AD"/>
    <w:rsid w:val="00A8459F"/>
    <w:rsid w:val="00A85CE6"/>
    <w:rsid w:val="00A877AD"/>
    <w:rsid w:val="00A87B07"/>
    <w:rsid w:val="00A9021E"/>
    <w:rsid w:val="00A9062C"/>
    <w:rsid w:val="00A91941"/>
    <w:rsid w:val="00A91A55"/>
    <w:rsid w:val="00A9217C"/>
    <w:rsid w:val="00A925CB"/>
    <w:rsid w:val="00A925FA"/>
    <w:rsid w:val="00A92AB8"/>
    <w:rsid w:val="00A93446"/>
    <w:rsid w:val="00A95113"/>
    <w:rsid w:val="00A96694"/>
    <w:rsid w:val="00A97759"/>
    <w:rsid w:val="00A97A34"/>
    <w:rsid w:val="00AA02D0"/>
    <w:rsid w:val="00AA0E4F"/>
    <w:rsid w:val="00AA19D0"/>
    <w:rsid w:val="00AA20D6"/>
    <w:rsid w:val="00AA238E"/>
    <w:rsid w:val="00AA347A"/>
    <w:rsid w:val="00AA42EC"/>
    <w:rsid w:val="00AA4960"/>
    <w:rsid w:val="00AA4D19"/>
    <w:rsid w:val="00AA4FC9"/>
    <w:rsid w:val="00AA54B6"/>
    <w:rsid w:val="00AA64A2"/>
    <w:rsid w:val="00AA6941"/>
    <w:rsid w:val="00AA74E6"/>
    <w:rsid w:val="00AA7EFA"/>
    <w:rsid w:val="00AB0FCC"/>
    <w:rsid w:val="00AB185C"/>
    <w:rsid w:val="00AB21A2"/>
    <w:rsid w:val="00AB2229"/>
    <w:rsid w:val="00AB2869"/>
    <w:rsid w:val="00AB2F5E"/>
    <w:rsid w:val="00AB30D5"/>
    <w:rsid w:val="00AB343A"/>
    <w:rsid w:val="00AB4250"/>
    <w:rsid w:val="00AB4865"/>
    <w:rsid w:val="00AB4C44"/>
    <w:rsid w:val="00AB5709"/>
    <w:rsid w:val="00AC0119"/>
    <w:rsid w:val="00AC0750"/>
    <w:rsid w:val="00AC0D3A"/>
    <w:rsid w:val="00AC238C"/>
    <w:rsid w:val="00AC280D"/>
    <w:rsid w:val="00AC387A"/>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E13"/>
    <w:rsid w:val="00AD61A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154"/>
    <w:rsid w:val="00AF042E"/>
    <w:rsid w:val="00AF0FC4"/>
    <w:rsid w:val="00AF15B8"/>
    <w:rsid w:val="00AF16D1"/>
    <w:rsid w:val="00AF2905"/>
    <w:rsid w:val="00AF33F6"/>
    <w:rsid w:val="00AF405D"/>
    <w:rsid w:val="00AF4A8F"/>
    <w:rsid w:val="00AF623E"/>
    <w:rsid w:val="00AF62F1"/>
    <w:rsid w:val="00AF764A"/>
    <w:rsid w:val="00B006E8"/>
    <w:rsid w:val="00B00A96"/>
    <w:rsid w:val="00B011A3"/>
    <w:rsid w:val="00B01619"/>
    <w:rsid w:val="00B017B4"/>
    <w:rsid w:val="00B01A49"/>
    <w:rsid w:val="00B022FC"/>
    <w:rsid w:val="00B0289D"/>
    <w:rsid w:val="00B02B6D"/>
    <w:rsid w:val="00B05EB5"/>
    <w:rsid w:val="00B069FC"/>
    <w:rsid w:val="00B06DFC"/>
    <w:rsid w:val="00B071FA"/>
    <w:rsid w:val="00B07356"/>
    <w:rsid w:val="00B113DD"/>
    <w:rsid w:val="00B12315"/>
    <w:rsid w:val="00B1252E"/>
    <w:rsid w:val="00B14254"/>
    <w:rsid w:val="00B14C1A"/>
    <w:rsid w:val="00B15097"/>
    <w:rsid w:val="00B1521D"/>
    <w:rsid w:val="00B15672"/>
    <w:rsid w:val="00B15DEE"/>
    <w:rsid w:val="00B17AEA"/>
    <w:rsid w:val="00B17D65"/>
    <w:rsid w:val="00B21A4F"/>
    <w:rsid w:val="00B21C2E"/>
    <w:rsid w:val="00B21FD6"/>
    <w:rsid w:val="00B22748"/>
    <w:rsid w:val="00B227C2"/>
    <w:rsid w:val="00B22E11"/>
    <w:rsid w:val="00B230A7"/>
    <w:rsid w:val="00B2391B"/>
    <w:rsid w:val="00B23A16"/>
    <w:rsid w:val="00B247AB"/>
    <w:rsid w:val="00B2482A"/>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0D"/>
    <w:rsid w:val="00B3409D"/>
    <w:rsid w:val="00B34B0B"/>
    <w:rsid w:val="00B35590"/>
    <w:rsid w:val="00B357C9"/>
    <w:rsid w:val="00B35A9B"/>
    <w:rsid w:val="00B366BB"/>
    <w:rsid w:val="00B36A15"/>
    <w:rsid w:val="00B3705D"/>
    <w:rsid w:val="00B407D3"/>
    <w:rsid w:val="00B40F77"/>
    <w:rsid w:val="00B4131F"/>
    <w:rsid w:val="00B421CC"/>
    <w:rsid w:val="00B42ABC"/>
    <w:rsid w:val="00B43245"/>
    <w:rsid w:val="00B43318"/>
    <w:rsid w:val="00B43396"/>
    <w:rsid w:val="00B433BF"/>
    <w:rsid w:val="00B44090"/>
    <w:rsid w:val="00B446C4"/>
    <w:rsid w:val="00B46279"/>
    <w:rsid w:val="00B46634"/>
    <w:rsid w:val="00B47903"/>
    <w:rsid w:val="00B47967"/>
    <w:rsid w:val="00B479E9"/>
    <w:rsid w:val="00B500C0"/>
    <w:rsid w:val="00B507A8"/>
    <w:rsid w:val="00B51186"/>
    <w:rsid w:val="00B5171E"/>
    <w:rsid w:val="00B51C31"/>
    <w:rsid w:val="00B524B2"/>
    <w:rsid w:val="00B52CFB"/>
    <w:rsid w:val="00B539D3"/>
    <w:rsid w:val="00B53B29"/>
    <w:rsid w:val="00B53D45"/>
    <w:rsid w:val="00B542E7"/>
    <w:rsid w:val="00B5489C"/>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57D3"/>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6977"/>
    <w:rsid w:val="00B7718E"/>
    <w:rsid w:val="00B8021C"/>
    <w:rsid w:val="00B80AAC"/>
    <w:rsid w:val="00B815C2"/>
    <w:rsid w:val="00B81B31"/>
    <w:rsid w:val="00B81BE0"/>
    <w:rsid w:val="00B81F1C"/>
    <w:rsid w:val="00B83174"/>
    <w:rsid w:val="00B83620"/>
    <w:rsid w:val="00B8365A"/>
    <w:rsid w:val="00B8369D"/>
    <w:rsid w:val="00B836E4"/>
    <w:rsid w:val="00B840D4"/>
    <w:rsid w:val="00B843B5"/>
    <w:rsid w:val="00B85466"/>
    <w:rsid w:val="00B8582F"/>
    <w:rsid w:val="00B85CDC"/>
    <w:rsid w:val="00B868B2"/>
    <w:rsid w:val="00B87285"/>
    <w:rsid w:val="00B872ED"/>
    <w:rsid w:val="00B8794B"/>
    <w:rsid w:val="00B87ABC"/>
    <w:rsid w:val="00B87FBC"/>
    <w:rsid w:val="00B902A9"/>
    <w:rsid w:val="00B92D7E"/>
    <w:rsid w:val="00B92F24"/>
    <w:rsid w:val="00B93401"/>
    <w:rsid w:val="00B9511E"/>
    <w:rsid w:val="00B95EF4"/>
    <w:rsid w:val="00B9648B"/>
    <w:rsid w:val="00B964A1"/>
    <w:rsid w:val="00B96935"/>
    <w:rsid w:val="00B96AC8"/>
    <w:rsid w:val="00B96AF1"/>
    <w:rsid w:val="00B97164"/>
    <w:rsid w:val="00B972E9"/>
    <w:rsid w:val="00B97FB7"/>
    <w:rsid w:val="00BA10EB"/>
    <w:rsid w:val="00BA1596"/>
    <w:rsid w:val="00BA16E0"/>
    <w:rsid w:val="00BA297B"/>
    <w:rsid w:val="00BA2F0A"/>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ED8"/>
    <w:rsid w:val="00BB301D"/>
    <w:rsid w:val="00BB3B54"/>
    <w:rsid w:val="00BB3D7A"/>
    <w:rsid w:val="00BB4873"/>
    <w:rsid w:val="00BB512A"/>
    <w:rsid w:val="00BB5C88"/>
    <w:rsid w:val="00BB6AA3"/>
    <w:rsid w:val="00BB6E82"/>
    <w:rsid w:val="00BB7070"/>
    <w:rsid w:val="00BB72DF"/>
    <w:rsid w:val="00BB7851"/>
    <w:rsid w:val="00BC0478"/>
    <w:rsid w:val="00BC0A1E"/>
    <w:rsid w:val="00BC0B8F"/>
    <w:rsid w:val="00BC13AE"/>
    <w:rsid w:val="00BC1786"/>
    <w:rsid w:val="00BC1D8A"/>
    <w:rsid w:val="00BC3533"/>
    <w:rsid w:val="00BC35AF"/>
    <w:rsid w:val="00BC3A2F"/>
    <w:rsid w:val="00BC3E49"/>
    <w:rsid w:val="00BC57F9"/>
    <w:rsid w:val="00BC5FAB"/>
    <w:rsid w:val="00BC62B8"/>
    <w:rsid w:val="00BC73AE"/>
    <w:rsid w:val="00BC77E1"/>
    <w:rsid w:val="00BD0132"/>
    <w:rsid w:val="00BD0D89"/>
    <w:rsid w:val="00BD0D8A"/>
    <w:rsid w:val="00BD1B0C"/>
    <w:rsid w:val="00BD2253"/>
    <w:rsid w:val="00BD2466"/>
    <w:rsid w:val="00BD260E"/>
    <w:rsid w:val="00BD30CB"/>
    <w:rsid w:val="00BD3428"/>
    <w:rsid w:val="00BD3C7F"/>
    <w:rsid w:val="00BD4455"/>
    <w:rsid w:val="00BD4DB1"/>
    <w:rsid w:val="00BD5177"/>
    <w:rsid w:val="00BD5252"/>
    <w:rsid w:val="00BD603D"/>
    <w:rsid w:val="00BD604C"/>
    <w:rsid w:val="00BD62B9"/>
    <w:rsid w:val="00BD67E5"/>
    <w:rsid w:val="00BD6CBF"/>
    <w:rsid w:val="00BD7578"/>
    <w:rsid w:val="00BD7659"/>
    <w:rsid w:val="00BD77CE"/>
    <w:rsid w:val="00BD7BF0"/>
    <w:rsid w:val="00BD7CE1"/>
    <w:rsid w:val="00BE14D7"/>
    <w:rsid w:val="00BE2CEF"/>
    <w:rsid w:val="00BE38BD"/>
    <w:rsid w:val="00BE45D1"/>
    <w:rsid w:val="00BE4817"/>
    <w:rsid w:val="00BE4F9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2F"/>
    <w:rsid w:val="00BF70A6"/>
    <w:rsid w:val="00BF7B4F"/>
    <w:rsid w:val="00C007E0"/>
    <w:rsid w:val="00C0089E"/>
    <w:rsid w:val="00C012A1"/>
    <w:rsid w:val="00C0168A"/>
    <w:rsid w:val="00C01EC8"/>
    <w:rsid w:val="00C02174"/>
    <w:rsid w:val="00C029D5"/>
    <w:rsid w:val="00C02EE2"/>
    <w:rsid w:val="00C02FBD"/>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EAF"/>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6CB"/>
    <w:rsid w:val="00C367A9"/>
    <w:rsid w:val="00C40617"/>
    <w:rsid w:val="00C415D1"/>
    <w:rsid w:val="00C4173F"/>
    <w:rsid w:val="00C421E8"/>
    <w:rsid w:val="00C4252E"/>
    <w:rsid w:val="00C42733"/>
    <w:rsid w:val="00C435AB"/>
    <w:rsid w:val="00C44B7B"/>
    <w:rsid w:val="00C47167"/>
    <w:rsid w:val="00C476B3"/>
    <w:rsid w:val="00C503C3"/>
    <w:rsid w:val="00C507D4"/>
    <w:rsid w:val="00C51EE3"/>
    <w:rsid w:val="00C52401"/>
    <w:rsid w:val="00C525A0"/>
    <w:rsid w:val="00C53243"/>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2F1F"/>
    <w:rsid w:val="00C633AA"/>
    <w:rsid w:val="00C6348C"/>
    <w:rsid w:val="00C638AE"/>
    <w:rsid w:val="00C63C2C"/>
    <w:rsid w:val="00C64E91"/>
    <w:rsid w:val="00C658AB"/>
    <w:rsid w:val="00C65930"/>
    <w:rsid w:val="00C663BF"/>
    <w:rsid w:val="00C66893"/>
    <w:rsid w:val="00C67020"/>
    <w:rsid w:val="00C67EFD"/>
    <w:rsid w:val="00C711DD"/>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8D6"/>
    <w:rsid w:val="00C819B6"/>
    <w:rsid w:val="00C81BEB"/>
    <w:rsid w:val="00C8245B"/>
    <w:rsid w:val="00C82753"/>
    <w:rsid w:val="00C828C5"/>
    <w:rsid w:val="00C8323A"/>
    <w:rsid w:val="00C83E5E"/>
    <w:rsid w:val="00C85EC0"/>
    <w:rsid w:val="00C86893"/>
    <w:rsid w:val="00C90955"/>
    <w:rsid w:val="00C913AC"/>
    <w:rsid w:val="00C92255"/>
    <w:rsid w:val="00C922DA"/>
    <w:rsid w:val="00C93A2E"/>
    <w:rsid w:val="00C94D01"/>
    <w:rsid w:val="00C94DB9"/>
    <w:rsid w:val="00C94DE3"/>
    <w:rsid w:val="00C96004"/>
    <w:rsid w:val="00C97426"/>
    <w:rsid w:val="00CA0F79"/>
    <w:rsid w:val="00CA21D4"/>
    <w:rsid w:val="00CA2256"/>
    <w:rsid w:val="00CA2DD7"/>
    <w:rsid w:val="00CA43C5"/>
    <w:rsid w:val="00CA43CA"/>
    <w:rsid w:val="00CA4883"/>
    <w:rsid w:val="00CA4E1C"/>
    <w:rsid w:val="00CA4FC2"/>
    <w:rsid w:val="00CA531A"/>
    <w:rsid w:val="00CA54D4"/>
    <w:rsid w:val="00CA5C65"/>
    <w:rsid w:val="00CA6429"/>
    <w:rsid w:val="00CA752A"/>
    <w:rsid w:val="00CB0613"/>
    <w:rsid w:val="00CB071C"/>
    <w:rsid w:val="00CB0994"/>
    <w:rsid w:val="00CB0E4E"/>
    <w:rsid w:val="00CB0F05"/>
    <w:rsid w:val="00CB1A3A"/>
    <w:rsid w:val="00CB3953"/>
    <w:rsid w:val="00CB40DB"/>
    <w:rsid w:val="00CB41FF"/>
    <w:rsid w:val="00CB42D0"/>
    <w:rsid w:val="00CB46A3"/>
    <w:rsid w:val="00CB4FE0"/>
    <w:rsid w:val="00CB7F96"/>
    <w:rsid w:val="00CC0BEA"/>
    <w:rsid w:val="00CC1232"/>
    <w:rsid w:val="00CC1E9E"/>
    <w:rsid w:val="00CC212F"/>
    <w:rsid w:val="00CC2827"/>
    <w:rsid w:val="00CC2CC2"/>
    <w:rsid w:val="00CC36A5"/>
    <w:rsid w:val="00CC3E48"/>
    <w:rsid w:val="00CC3F96"/>
    <w:rsid w:val="00CC4658"/>
    <w:rsid w:val="00CC47A4"/>
    <w:rsid w:val="00CC4DAA"/>
    <w:rsid w:val="00CC601C"/>
    <w:rsid w:val="00CC61E2"/>
    <w:rsid w:val="00CC6924"/>
    <w:rsid w:val="00CD0445"/>
    <w:rsid w:val="00CD05F3"/>
    <w:rsid w:val="00CD060E"/>
    <w:rsid w:val="00CD0A18"/>
    <w:rsid w:val="00CD0D2F"/>
    <w:rsid w:val="00CD1052"/>
    <w:rsid w:val="00CD107C"/>
    <w:rsid w:val="00CD10D5"/>
    <w:rsid w:val="00CD2188"/>
    <w:rsid w:val="00CD23E3"/>
    <w:rsid w:val="00CD2A89"/>
    <w:rsid w:val="00CD3848"/>
    <w:rsid w:val="00CD38C9"/>
    <w:rsid w:val="00CD3F6C"/>
    <w:rsid w:val="00CD4447"/>
    <w:rsid w:val="00CD4819"/>
    <w:rsid w:val="00CD58E9"/>
    <w:rsid w:val="00CD5E55"/>
    <w:rsid w:val="00CD6189"/>
    <w:rsid w:val="00CD71C9"/>
    <w:rsid w:val="00CE0501"/>
    <w:rsid w:val="00CE05F2"/>
    <w:rsid w:val="00CE0D51"/>
    <w:rsid w:val="00CE0F85"/>
    <w:rsid w:val="00CE1B94"/>
    <w:rsid w:val="00CE1BA7"/>
    <w:rsid w:val="00CE21FE"/>
    <w:rsid w:val="00CE229B"/>
    <w:rsid w:val="00CE2539"/>
    <w:rsid w:val="00CE2AE7"/>
    <w:rsid w:val="00CE2E71"/>
    <w:rsid w:val="00CE2FF3"/>
    <w:rsid w:val="00CE34DC"/>
    <w:rsid w:val="00CE430A"/>
    <w:rsid w:val="00CE4AC1"/>
    <w:rsid w:val="00CE4D0E"/>
    <w:rsid w:val="00CE4E4A"/>
    <w:rsid w:val="00CE5511"/>
    <w:rsid w:val="00CE5D29"/>
    <w:rsid w:val="00CE5F66"/>
    <w:rsid w:val="00CE7308"/>
    <w:rsid w:val="00CE7A51"/>
    <w:rsid w:val="00CF0313"/>
    <w:rsid w:val="00CF15C3"/>
    <w:rsid w:val="00CF1985"/>
    <w:rsid w:val="00CF1B22"/>
    <w:rsid w:val="00CF1C9C"/>
    <w:rsid w:val="00CF2A20"/>
    <w:rsid w:val="00CF42ED"/>
    <w:rsid w:val="00CF4871"/>
    <w:rsid w:val="00CF4946"/>
    <w:rsid w:val="00CF4AB5"/>
    <w:rsid w:val="00CF5195"/>
    <w:rsid w:val="00CF53B9"/>
    <w:rsid w:val="00CF5557"/>
    <w:rsid w:val="00CF583F"/>
    <w:rsid w:val="00CF61A8"/>
    <w:rsid w:val="00CF6596"/>
    <w:rsid w:val="00CF6782"/>
    <w:rsid w:val="00CF67BC"/>
    <w:rsid w:val="00CF6C77"/>
    <w:rsid w:val="00CF6CCB"/>
    <w:rsid w:val="00CF70A9"/>
    <w:rsid w:val="00CF7452"/>
    <w:rsid w:val="00D00153"/>
    <w:rsid w:val="00D0138A"/>
    <w:rsid w:val="00D02F36"/>
    <w:rsid w:val="00D034DA"/>
    <w:rsid w:val="00D03C49"/>
    <w:rsid w:val="00D04AD9"/>
    <w:rsid w:val="00D0545F"/>
    <w:rsid w:val="00D05548"/>
    <w:rsid w:val="00D055EA"/>
    <w:rsid w:val="00D05DFF"/>
    <w:rsid w:val="00D05E82"/>
    <w:rsid w:val="00D06CC9"/>
    <w:rsid w:val="00D0740D"/>
    <w:rsid w:val="00D07520"/>
    <w:rsid w:val="00D07A39"/>
    <w:rsid w:val="00D07B88"/>
    <w:rsid w:val="00D10473"/>
    <w:rsid w:val="00D11A99"/>
    <w:rsid w:val="00D1295E"/>
    <w:rsid w:val="00D12F51"/>
    <w:rsid w:val="00D130A5"/>
    <w:rsid w:val="00D13858"/>
    <w:rsid w:val="00D13A73"/>
    <w:rsid w:val="00D13D4E"/>
    <w:rsid w:val="00D14735"/>
    <w:rsid w:val="00D147E7"/>
    <w:rsid w:val="00D14918"/>
    <w:rsid w:val="00D151F7"/>
    <w:rsid w:val="00D1562A"/>
    <w:rsid w:val="00D165E7"/>
    <w:rsid w:val="00D16644"/>
    <w:rsid w:val="00D16BDC"/>
    <w:rsid w:val="00D17295"/>
    <w:rsid w:val="00D17ABE"/>
    <w:rsid w:val="00D20230"/>
    <w:rsid w:val="00D2112A"/>
    <w:rsid w:val="00D2148A"/>
    <w:rsid w:val="00D222F9"/>
    <w:rsid w:val="00D226A0"/>
    <w:rsid w:val="00D22875"/>
    <w:rsid w:val="00D228CF"/>
    <w:rsid w:val="00D229DE"/>
    <w:rsid w:val="00D2441A"/>
    <w:rsid w:val="00D24E68"/>
    <w:rsid w:val="00D2540B"/>
    <w:rsid w:val="00D2674D"/>
    <w:rsid w:val="00D271E5"/>
    <w:rsid w:val="00D27D99"/>
    <w:rsid w:val="00D313A0"/>
    <w:rsid w:val="00D31B6B"/>
    <w:rsid w:val="00D31CAA"/>
    <w:rsid w:val="00D31FA1"/>
    <w:rsid w:val="00D326A6"/>
    <w:rsid w:val="00D333C9"/>
    <w:rsid w:val="00D3344B"/>
    <w:rsid w:val="00D3367D"/>
    <w:rsid w:val="00D33963"/>
    <w:rsid w:val="00D33B69"/>
    <w:rsid w:val="00D34FD4"/>
    <w:rsid w:val="00D368CF"/>
    <w:rsid w:val="00D3713F"/>
    <w:rsid w:val="00D37602"/>
    <w:rsid w:val="00D3762C"/>
    <w:rsid w:val="00D376E7"/>
    <w:rsid w:val="00D37E73"/>
    <w:rsid w:val="00D40007"/>
    <w:rsid w:val="00D40065"/>
    <w:rsid w:val="00D4030D"/>
    <w:rsid w:val="00D4044B"/>
    <w:rsid w:val="00D40762"/>
    <w:rsid w:val="00D40E4B"/>
    <w:rsid w:val="00D41048"/>
    <w:rsid w:val="00D411FE"/>
    <w:rsid w:val="00D422FF"/>
    <w:rsid w:val="00D42444"/>
    <w:rsid w:val="00D42D6A"/>
    <w:rsid w:val="00D430CE"/>
    <w:rsid w:val="00D431E1"/>
    <w:rsid w:val="00D43518"/>
    <w:rsid w:val="00D436D3"/>
    <w:rsid w:val="00D438E1"/>
    <w:rsid w:val="00D439E1"/>
    <w:rsid w:val="00D43C2E"/>
    <w:rsid w:val="00D43D47"/>
    <w:rsid w:val="00D4423E"/>
    <w:rsid w:val="00D44904"/>
    <w:rsid w:val="00D45547"/>
    <w:rsid w:val="00D460A8"/>
    <w:rsid w:val="00D46412"/>
    <w:rsid w:val="00D46BE2"/>
    <w:rsid w:val="00D47651"/>
    <w:rsid w:val="00D47D7E"/>
    <w:rsid w:val="00D5012A"/>
    <w:rsid w:val="00D50471"/>
    <w:rsid w:val="00D50696"/>
    <w:rsid w:val="00D51DBE"/>
    <w:rsid w:val="00D51E6F"/>
    <w:rsid w:val="00D52B7C"/>
    <w:rsid w:val="00D53348"/>
    <w:rsid w:val="00D5344C"/>
    <w:rsid w:val="00D53A22"/>
    <w:rsid w:val="00D53F07"/>
    <w:rsid w:val="00D541BE"/>
    <w:rsid w:val="00D545B5"/>
    <w:rsid w:val="00D54843"/>
    <w:rsid w:val="00D54B93"/>
    <w:rsid w:val="00D54FC6"/>
    <w:rsid w:val="00D559CC"/>
    <w:rsid w:val="00D55BDD"/>
    <w:rsid w:val="00D572B9"/>
    <w:rsid w:val="00D577DD"/>
    <w:rsid w:val="00D57B45"/>
    <w:rsid w:val="00D600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407"/>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F7A"/>
    <w:rsid w:val="00D7738B"/>
    <w:rsid w:val="00D77551"/>
    <w:rsid w:val="00D77C05"/>
    <w:rsid w:val="00D80055"/>
    <w:rsid w:val="00D80837"/>
    <w:rsid w:val="00D81519"/>
    <w:rsid w:val="00D8249C"/>
    <w:rsid w:val="00D82BC7"/>
    <w:rsid w:val="00D82D71"/>
    <w:rsid w:val="00D839E6"/>
    <w:rsid w:val="00D83CBE"/>
    <w:rsid w:val="00D84139"/>
    <w:rsid w:val="00D84219"/>
    <w:rsid w:val="00D842DA"/>
    <w:rsid w:val="00D84543"/>
    <w:rsid w:val="00D84E4A"/>
    <w:rsid w:val="00D85D7C"/>
    <w:rsid w:val="00D85E87"/>
    <w:rsid w:val="00D86290"/>
    <w:rsid w:val="00D87782"/>
    <w:rsid w:val="00D87849"/>
    <w:rsid w:val="00D87B62"/>
    <w:rsid w:val="00D90295"/>
    <w:rsid w:val="00D903E8"/>
    <w:rsid w:val="00D9103F"/>
    <w:rsid w:val="00D924BB"/>
    <w:rsid w:val="00D927FE"/>
    <w:rsid w:val="00D92CAF"/>
    <w:rsid w:val="00D93043"/>
    <w:rsid w:val="00D936AE"/>
    <w:rsid w:val="00D938CF"/>
    <w:rsid w:val="00D9597A"/>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A7EE7"/>
    <w:rsid w:val="00DB0003"/>
    <w:rsid w:val="00DB0276"/>
    <w:rsid w:val="00DB0389"/>
    <w:rsid w:val="00DB085C"/>
    <w:rsid w:val="00DB1745"/>
    <w:rsid w:val="00DB198D"/>
    <w:rsid w:val="00DB1E02"/>
    <w:rsid w:val="00DB230F"/>
    <w:rsid w:val="00DB23BC"/>
    <w:rsid w:val="00DB33A5"/>
    <w:rsid w:val="00DB33F3"/>
    <w:rsid w:val="00DB398E"/>
    <w:rsid w:val="00DB3D65"/>
    <w:rsid w:val="00DB4127"/>
    <w:rsid w:val="00DB42A1"/>
    <w:rsid w:val="00DB653A"/>
    <w:rsid w:val="00DB7960"/>
    <w:rsid w:val="00DC0233"/>
    <w:rsid w:val="00DC02A3"/>
    <w:rsid w:val="00DC0ED8"/>
    <w:rsid w:val="00DC1A47"/>
    <w:rsid w:val="00DC1F36"/>
    <w:rsid w:val="00DC2AAB"/>
    <w:rsid w:val="00DC2F23"/>
    <w:rsid w:val="00DC2F5D"/>
    <w:rsid w:val="00DC37CD"/>
    <w:rsid w:val="00DC4CB9"/>
    <w:rsid w:val="00DC503C"/>
    <w:rsid w:val="00DC5BE4"/>
    <w:rsid w:val="00DC690A"/>
    <w:rsid w:val="00DC6CE1"/>
    <w:rsid w:val="00DC6F12"/>
    <w:rsid w:val="00DC7B92"/>
    <w:rsid w:val="00DC7BD1"/>
    <w:rsid w:val="00DD0731"/>
    <w:rsid w:val="00DD0F4B"/>
    <w:rsid w:val="00DD152A"/>
    <w:rsid w:val="00DD1C14"/>
    <w:rsid w:val="00DD274E"/>
    <w:rsid w:val="00DD288C"/>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447"/>
    <w:rsid w:val="00DE4BB3"/>
    <w:rsid w:val="00DE5700"/>
    <w:rsid w:val="00DE5A67"/>
    <w:rsid w:val="00DE6164"/>
    <w:rsid w:val="00DE7284"/>
    <w:rsid w:val="00DE7451"/>
    <w:rsid w:val="00DE77E5"/>
    <w:rsid w:val="00DE7824"/>
    <w:rsid w:val="00DF012D"/>
    <w:rsid w:val="00DF0879"/>
    <w:rsid w:val="00DF0C6A"/>
    <w:rsid w:val="00DF11E3"/>
    <w:rsid w:val="00DF16B0"/>
    <w:rsid w:val="00DF1944"/>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E8"/>
    <w:rsid w:val="00DF75BA"/>
    <w:rsid w:val="00DF7664"/>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4DF1"/>
    <w:rsid w:val="00E15682"/>
    <w:rsid w:val="00E16307"/>
    <w:rsid w:val="00E16382"/>
    <w:rsid w:val="00E16FF8"/>
    <w:rsid w:val="00E17227"/>
    <w:rsid w:val="00E1790C"/>
    <w:rsid w:val="00E21315"/>
    <w:rsid w:val="00E21D60"/>
    <w:rsid w:val="00E228B3"/>
    <w:rsid w:val="00E22B61"/>
    <w:rsid w:val="00E23358"/>
    <w:rsid w:val="00E2368E"/>
    <w:rsid w:val="00E23F4D"/>
    <w:rsid w:val="00E240B5"/>
    <w:rsid w:val="00E2433C"/>
    <w:rsid w:val="00E24D2A"/>
    <w:rsid w:val="00E24F0C"/>
    <w:rsid w:val="00E25700"/>
    <w:rsid w:val="00E263BC"/>
    <w:rsid w:val="00E26569"/>
    <w:rsid w:val="00E265BD"/>
    <w:rsid w:val="00E26773"/>
    <w:rsid w:val="00E267B0"/>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3E60"/>
    <w:rsid w:val="00E33F98"/>
    <w:rsid w:val="00E34105"/>
    <w:rsid w:val="00E34991"/>
    <w:rsid w:val="00E34DA7"/>
    <w:rsid w:val="00E34EDA"/>
    <w:rsid w:val="00E353E7"/>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5AAB"/>
    <w:rsid w:val="00E55D8A"/>
    <w:rsid w:val="00E56116"/>
    <w:rsid w:val="00E561C6"/>
    <w:rsid w:val="00E56B10"/>
    <w:rsid w:val="00E571B0"/>
    <w:rsid w:val="00E572B0"/>
    <w:rsid w:val="00E603A6"/>
    <w:rsid w:val="00E60A0F"/>
    <w:rsid w:val="00E60D47"/>
    <w:rsid w:val="00E61042"/>
    <w:rsid w:val="00E61407"/>
    <w:rsid w:val="00E61543"/>
    <w:rsid w:val="00E62296"/>
    <w:rsid w:val="00E6326A"/>
    <w:rsid w:val="00E63ADC"/>
    <w:rsid w:val="00E63E6F"/>
    <w:rsid w:val="00E6462C"/>
    <w:rsid w:val="00E646DE"/>
    <w:rsid w:val="00E64968"/>
    <w:rsid w:val="00E64BAC"/>
    <w:rsid w:val="00E65044"/>
    <w:rsid w:val="00E65190"/>
    <w:rsid w:val="00E65589"/>
    <w:rsid w:val="00E6635B"/>
    <w:rsid w:val="00E666CC"/>
    <w:rsid w:val="00E66733"/>
    <w:rsid w:val="00E66B6C"/>
    <w:rsid w:val="00E67FE3"/>
    <w:rsid w:val="00E7187A"/>
    <w:rsid w:val="00E71A37"/>
    <w:rsid w:val="00E73C44"/>
    <w:rsid w:val="00E74744"/>
    <w:rsid w:val="00E75707"/>
    <w:rsid w:val="00E75D4C"/>
    <w:rsid w:val="00E762C6"/>
    <w:rsid w:val="00E762E1"/>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BB7"/>
    <w:rsid w:val="00E84CDC"/>
    <w:rsid w:val="00E850A3"/>
    <w:rsid w:val="00E85704"/>
    <w:rsid w:val="00E87D16"/>
    <w:rsid w:val="00E92328"/>
    <w:rsid w:val="00E924CF"/>
    <w:rsid w:val="00E92C20"/>
    <w:rsid w:val="00E92F0F"/>
    <w:rsid w:val="00E934C0"/>
    <w:rsid w:val="00E93755"/>
    <w:rsid w:val="00E93E16"/>
    <w:rsid w:val="00E94941"/>
    <w:rsid w:val="00E949FD"/>
    <w:rsid w:val="00E9521D"/>
    <w:rsid w:val="00E95477"/>
    <w:rsid w:val="00E962F8"/>
    <w:rsid w:val="00E96734"/>
    <w:rsid w:val="00E96D54"/>
    <w:rsid w:val="00E96DAC"/>
    <w:rsid w:val="00E97321"/>
    <w:rsid w:val="00EA001C"/>
    <w:rsid w:val="00EA153A"/>
    <w:rsid w:val="00EA23F4"/>
    <w:rsid w:val="00EA2B7A"/>
    <w:rsid w:val="00EA3BA8"/>
    <w:rsid w:val="00EA459C"/>
    <w:rsid w:val="00EA5343"/>
    <w:rsid w:val="00EA661F"/>
    <w:rsid w:val="00EA7AF6"/>
    <w:rsid w:val="00EA7B61"/>
    <w:rsid w:val="00EB0279"/>
    <w:rsid w:val="00EB0869"/>
    <w:rsid w:val="00EB0AAA"/>
    <w:rsid w:val="00EB1338"/>
    <w:rsid w:val="00EB1549"/>
    <w:rsid w:val="00EB1A9A"/>
    <w:rsid w:val="00EB1AC4"/>
    <w:rsid w:val="00EB2C0C"/>
    <w:rsid w:val="00EB36C9"/>
    <w:rsid w:val="00EB47EA"/>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657"/>
    <w:rsid w:val="00EC6CCD"/>
    <w:rsid w:val="00EC76F7"/>
    <w:rsid w:val="00ED0040"/>
    <w:rsid w:val="00ED0DEA"/>
    <w:rsid w:val="00ED12B3"/>
    <w:rsid w:val="00ED19A9"/>
    <w:rsid w:val="00ED2991"/>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5626"/>
    <w:rsid w:val="00F176B7"/>
    <w:rsid w:val="00F17927"/>
    <w:rsid w:val="00F17D32"/>
    <w:rsid w:val="00F20579"/>
    <w:rsid w:val="00F20859"/>
    <w:rsid w:val="00F20F66"/>
    <w:rsid w:val="00F21940"/>
    <w:rsid w:val="00F2286E"/>
    <w:rsid w:val="00F22D00"/>
    <w:rsid w:val="00F237F2"/>
    <w:rsid w:val="00F2403B"/>
    <w:rsid w:val="00F251D8"/>
    <w:rsid w:val="00F2540E"/>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089B"/>
    <w:rsid w:val="00F4129E"/>
    <w:rsid w:val="00F41311"/>
    <w:rsid w:val="00F41C1F"/>
    <w:rsid w:val="00F426FA"/>
    <w:rsid w:val="00F42B16"/>
    <w:rsid w:val="00F42C97"/>
    <w:rsid w:val="00F42E38"/>
    <w:rsid w:val="00F42FB5"/>
    <w:rsid w:val="00F4365A"/>
    <w:rsid w:val="00F44C6C"/>
    <w:rsid w:val="00F44CF3"/>
    <w:rsid w:val="00F44E77"/>
    <w:rsid w:val="00F45A96"/>
    <w:rsid w:val="00F45ACC"/>
    <w:rsid w:val="00F467F7"/>
    <w:rsid w:val="00F47E1E"/>
    <w:rsid w:val="00F500DA"/>
    <w:rsid w:val="00F50965"/>
    <w:rsid w:val="00F50CCD"/>
    <w:rsid w:val="00F50FC2"/>
    <w:rsid w:val="00F5120C"/>
    <w:rsid w:val="00F51C2D"/>
    <w:rsid w:val="00F52868"/>
    <w:rsid w:val="00F52948"/>
    <w:rsid w:val="00F53BE5"/>
    <w:rsid w:val="00F541E4"/>
    <w:rsid w:val="00F544DE"/>
    <w:rsid w:val="00F5468E"/>
    <w:rsid w:val="00F54C36"/>
    <w:rsid w:val="00F55954"/>
    <w:rsid w:val="00F55CB3"/>
    <w:rsid w:val="00F56C09"/>
    <w:rsid w:val="00F578EA"/>
    <w:rsid w:val="00F60493"/>
    <w:rsid w:val="00F60920"/>
    <w:rsid w:val="00F61FAC"/>
    <w:rsid w:val="00F62379"/>
    <w:rsid w:val="00F62921"/>
    <w:rsid w:val="00F62DE2"/>
    <w:rsid w:val="00F64357"/>
    <w:rsid w:val="00F64787"/>
    <w:rsid w:val="00F64E64"/>
    <w:rsid w:val="00F64EDB"/>
    <w:rsid w:val="00F654E7"/>
    <w:rsid w:val="00F660E2"/>
    <w:rsid w:val="00F663D9"/>
    <w:rsid w:val="00F67309"/>
    <w:rsid w:val="00F6747A"/>
    <w:rsid w:val="00F70006"/>
    <w:rsid w:val="00F70037"/>
    <w:rsid w:val="00F71865"/>
    <w:rsid w:val="00F71D8E"/>
    <w:rsid w:val="00F71EBF"/>
    <w:rsid w:val="00F71FE7"/>
    <w:rsid w:val="00F72203"/>
    <w:rsid w:val="00F728C0"/>
    <w:rsid w:val="00F72C62"/>
    <w:rsid w:val="00F72DCF"/>
    <w:rsid w:val="00F73588"/>
    <w:rsid w:val="00F73619"/>
    <w:rsid w:val="00F749EC"/>
    <w:rsid w:val="00F77167"/>
    <w:rsid w:val="00F773B2"/>
    <w:rsid w:val="00F80149"/>
    <w:rsid w:val="00F80204"/>
    <w:rsid w:val="00F803BE"/>
    <w:rsid w:val="00F80723"/>
    <w:rsid w:val="00F80D51"/>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67CF"/>
    <w:rsid w:val="00F96866"/>
    <w:rsid w:val="00F96D06"/>
    <w:rsid w:val="00F97378"/>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2B91"/>
    <w:rsid w:val="00FB2B99"/>
    <w:rsid w:val="00FB39F1"/>
    <w:rsid w:val="00FB3AE4"/>
    <w:rsid w:val="00FB3ED3"/>
    <w:rsid w:val="00FB4B09"/>
    <w:rsid w:val="00FB4B9C"/>
    <w:rsid w:val="00FB4C32"/>
    <w:rsid w:val="00FB5542"/>
    <w:rsid w:val="00FB5900"/>
    <w:rsid w:val="00FB5BC6"/>
    <w:rsid w:val="00FB6493"/>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14"/>
    <w:rsid w:val="00FD425B"/>
    <w:rsid w:val="00FD4A11"/>
    <w:rsid w:val="00FD4E1E"/>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12D"/>
    <w:rsid w:val="00FF1610"/>
    <w:rsid w:val="00FF2425"/>
    <w:rsid w:val="00FF2DD0"/>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113AD3-2EAE-40EF-9194-485BB8F0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paragraph" w:styleId="af2">
    <w:name w:val="Normal (Web)"/>
    <w:basedOn w:val="a"/>
    <w:uiPriority w:val="99"/>
    <w:rsid w:val="00004DC0"/>
    <w:pPr>
      <w:spacing w:before="100" w:beforeAutospacing="1" w:after="100" w:afterAutospacing="1"/>
      <w:ind w:left="720" w:hanging="720"/>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725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25">
          <w:marLeft w:val="360"/>
          <w:marRight w:val="0"/>
          <w:marTop w:val="200"/>
          <w:marBottom w:val="0"/>
          <w:divBdr>
            <w:top w:val="none" w:sz="0" w:space="0" w:color="auto"/>
            <w:left w:val="none" w:sz="0" w:space="0" w:color="auto"/>
            <w:bottom w:val="none" w:sz="0" w:space="0" w:color="auto"/>
            <w:right w:val="none" w:sz="0" w:space="0" w:color="auto"/>
          </w:divBdr>
        </w:div>
        <w:div w:id="1924411244">
          <w:marLeft w:val="1080"/>
          <w:marRight w:val="0"/>
          <w:marTop w:val="100"/>
          <w:marBottom w:val="0"/>
          <w:divBdr>
            <w:top w:val="none" w:sz="0" w:space="0" w:color="auto"/>
            <w:left w:val="none" w:sz="0" w:space="0" w:color="auto"/>
            <w:bottom w:val="none" w:sz="0" w:space="0" w:color="auto"/>
            <w:right w:val="none" w:sz="0" w:space="0" w:color="auto"/>
          </w:divBdr>
        </w:div>
        <w:div w:id="914973069">
          <w:marLeft w:val="1800"/>
          <w:marRight w:val="0"/>
          <w:marTop w:val="100"/>
          <w:marBottom w:val="0"/>
          <w:divBdr>
            <w:top w:val="none" w:sz="0" w:space="0" w:color="auto"/>
            <w:left w:val="none" w:sz="0" w:space="0" w:color="auto"/>
            <w:bottom w:val="none" w:sz="0" w:space="0" w:color="auto"/>
            <w:right w:val="none" w:sz="0" w:space="0" w:color="auto"/>
          </w:divBdr>
        </w:div>
        <w:div w:id="2063404725">
          <w:marLeft w:val="180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package" Target="embeddings/Microsoft_Visio___3.vsdx"/><Relationship Id="rId36" Type="http://schemas.openxmlformats.org/officeDocument/2006/relationships/oleObject" Target="embeddings/oleObject19.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7.emf"/><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5FFDE-6A12-4180-8975-2048B1ECC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2903</TotalTime>
  <Pages>5</Pages>
  <Words>2334</Words>
  <Characters>13307</Characters>
  <Application>Microsoft Office Word</Application>
  <DocSecurity>0</DocSecurity>
  <Lines>110</Lines>
  <Paragraphs>31</Paragraphs>
  <ScaleCrop>false</ScaleCrop>
  <Company>Microsoft</Company>
  <LinksUpToDate>false</LinksUpToDate>
  <CharactersWithSpaces>15610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xiwei</cp:lastModifiedBy>
  <cp:revision>178</cp:revision>
  <cp:lastPrinted>2011-08-03T09:36:00Z</cp:lastPrinted>
  <dcterms:created xsi:type="dcterms:W3CDTF">2017-09-11T08:46:00Z</dcterms:created>
  <dcterms:modified xsi:type="dcterms:W3CDTF">2017-11-17T11:59:00Z</dcterms:modified>
</cp:coreProperties>
</file>